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D1" w:rsidRPr="00B82E6A" w:rsidRDefault="006A51D1" w:rsidP="00A97F17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РЕ</w:t>
      </w:r>
      <w:r w:rsidRPr="00B82E6A">
        <w:rPr>
          <w:rFonts w:ascii="Times New Roman" w:hAnsi="Times New Roman"/>
          <w:sz w:val="24"/>
          <w:szCs w:val="24"/>
          <w:lang w:val="ru-RU"/>
        </w:rPr>
        <w:t>ПУБЛИКА СРБИЈА</w:t>
      </w:r>
    </w:p>
    <w:p w:rsidR="006A51D1" w:rsidRPr="00B82E6A" w:rsidRDefault="006A51D1" w:rsidP="00A97F1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B82E6A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6A51D1" w:rsidRPr="00B82E6A" w:rsidRDefault="006A51D1" w:rsidP="00A97F17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82E6A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6A51D1" w:rsidRPr="00B82E6A" w:rsidRDefault="006A51D1" w:rsidP="00A97F17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82E6A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6A51D1" w:rsidRPr="00B82E6A" w:rsidRDefault="006A51D1" w:rsidP="00A97F1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82E6A">
        <w:rPr>
          <w:rFonts w:ascii="Times New Roman" w:hAnsi="Times New Roman"/>
          <w:sz w:val="24"/>
          <w:szCs w:val="24"/>
          <w:lang w:val="ru-RU"/>
        </w:rPr>
        <w:t>1</w:t>
      </w:r>
      <w:r w:rsidRPr="00B82E6A">
        <w:rPr>
          <w:rFonts w:ascii="Times New Roman" w:hAnsi="Times New Roman"/>
          <w:sz w:val="24"/>
          <w:szCs w:val="24"/>
        </w:rPr>
        <w:t>1</w:t>
      </w:r>
      <w:r w:rsidRPr="00B82E6A"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 w:rsidR="00406FCA" w:rsidRPr="00B82E6A">
        <w:rPr>
          <w:rFonts w:ascii="Times New Roman" w:hAnsi="Times New Roman"/>
          <w:sz w:val="24"/>
          <w:szCs w:val="24"/>
          <w:lang w:val="sr-Latn-RS"/>
        </w:rPr>
        <w:t>427</w:t>
      </w:r>
      <w:r w:rsidRPr="00B82E6A">
        <w:rPr>
          <w:rFonts w:ascii="Times New Roman" w:hAnsi="Times New Roman"/>
          <w:sz w:val="24"/>
          <w:szCs w:val="24"/>
          <w:lang w:val="ru-RU"/>
        </w:rPr>
        <w:t>-21</w:t>
      </w:r>
    </w:p>
    <w:p w:rsidR="006A51D1" w:rsidRPr="00B82E6A" w:rsidRDefault="00406FCA" w:rsidP="00A97F17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82E6A">
        <w:rPr>
          <w:rFonts w:ascii="Times New Roman" w:hAnsi="Times New Roman"/>
          <w:sz w:val="24"/>
          <w:szCs w:val="24"/>
          <w:lang w:val="sr-Cyrl-RS"/>
        </w:rPr>
        <w:t>25. октобар</w:t>
      </w:r>
      <w:r w:rsidR="006A51D1" w:rsidRPr="00B82E6A">
        <w:rPr>
          <w:rFonts w:ascii="Times New Roman" w:hAnsi="Times New Roman"/>
          <w:sz w:val="24"/>
          <w:szCs w:val="24"/>
          <w:lang w:val="sr-Cyrl-RS"/>
        </w:rPr>
        <w:t xml:space="preserve"> 2021</w:t>
      </w:r>
      <w:r w:rsidR="006A51D1" w:rsidRPr="00B82E6A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6A51D1" w:rsidRPr="00B82E6A" w:rsidRDefault="006A51D1" w:rsidP="00A97F17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82E6A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6A51D1" w:rsidRPr="00B82E6A" w:rsidRDefault="006A51D1" w:rsidP="00A97F17">
      <w:pPr>
        <w:jc w:val="both"/>
        <w:rPr>
          <w:lang w:val="sr-Cyrl-RS"/>
        </w:rPr>
      </w:pPr>
    </w:p>
    <w:p w:rsidR="006A51D1" w:rsidRPr="00B82E6A" w:rsidRDefault="006A51D1" w:rsidP="00A97F17">
      <w:pPr>
        <w:jc w:val="both"/>
        <w:rPr>
          <w:lang w:val="sr-Cyrl-RS"/>
        </w:rPr>
      </w:pPr>
    </w:p>
    <w:p w:rsidR="006A51D1" w:rsidRPr="00B82E6A" w:rsidRDefault="006A51D1" w:rsidP="002A14B1">
      <w:pPr>
        <w:jc w:val="center"/>
        <w:rPr>
          <w:lang w:val="sr-Cyrl-RS"/>
        </w:rPr>
      </w:pPr>
      <w:r w:rsidRPr="00B82E6A">
        <w:rPr>
          <w:lang w:val="sr-Cyrl-RS"/>
        </w:rPr>
        <w:t>ЗАПИСНИК</w:t>
      </w:r>
    </w:p>
    <w:p w:rsidR="006A51D1" w:rsidRPr="00B82E6A" w:rsidRDefault="00406FCA" w:rsidP="002A14B1">
      <w:pPr>
        <w:jc w:val="center"/>
        <w:rPr>
          <w:lang w:val="sr-Cyrl-RS"/>
        </w:rPr>
      </w:pPr>
      <w:r w:rsidRPr="00B82E6A">
        <w:rPr>
          <w:lang w:val="sr-Cyrl-RS"/>
        </w:rPr>
        <w:t>46</w:t>
      </w:r>
      <w:r w:rsidR="006A51D1" w:rsidRPr="00B82E6A">
        <w:t>.</w:t>
      </w:r>
      <w:r w:rsidR="006A51D1" w:rsidRPr="00B82E6A">
        <w:rPr>
          <w:lang w:val="sr-Cyrl-RS"/>
        </w:rPr>
        <w:t xml:space="preserve"> СЕДНИЦЕ ОДБОРА ЗА ФИНАНСИЈЕ,РЕПУБЛИЧКИ  БУЏЕТ</w:t>
      </w:r>
    </w:p>
    <w:p w:rsidR="006A51D1" w:rsidRPr="00B82E6A" w:rsidRDefault="006A51D1" w:rsidP="002A14B1">
      <w:pPr>
        <w:jc w:val="center"/>
        <w:rPr>
          <w:lang w:val="sr-Cyrl-RS"/>
        </w:rPr>
      </w:pPr>
      <w:r w:rsidRPr="00B82E6A">
        <w:rPr>
          <w:lang w:val="sr-Cyrl-RS"/>
        </w:rPr>
        <w:t>И КОНТРОЛУ ТРОШЕЊА ЈАВНИХ СРЕДСТАВА,</w:t>
      </w:r>
    </w:p>
    <w:p w:rsidR="006A51D1" w:rsidRPr="00B82E6A" w:rsidRDefault="006A51D1" w:rsidP="002A14B1">
      <w:pPr>
        <w:jc w:val="center"/>
        <w:rPr>
          <w:lang w:val="sr-Cyrl-RS"/>
        </w:rPr>
      </w:pPr>
      <w:r w:rsidRPr="00B82E6A">
        <w:rPr>
          <w:lang w:val="sr-Cyrl-RS"/>
        </w:rPr>
        <w:t xml:space="preserve">ОДРЖАНЕ </w:t>
      </w:r>
      <w:r w:rsidR="00406FCA" w:rsidRPr="00B82E6A">
        <w:rPr>
          <w:lang w:val="sr-Cyrl-RS"/>
        </w:rPr>
        <w:t xml:space="preserve">25. ОКТОБРА </w:t>
      </w:r>
      <w:r w:rsidRPr="00B82E6A">
        <w:rPr>
          <w:lang w:val="sr-Cyrl-RS"/>
        </w:rPr>
        <w:t>2021. ГОДИНЕ</w:t>
      </w:r>
    </w:p>
    <w:p w:rsidR="006A51D1" w:rsidRPr="00B82E6A" w:rsidRDefault="006A51D1" w:rsidP="00A97F1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A51D1" w:rsidRPr="00B82E6A" w:rsidRDefault="006A51D1" w:rsidP="00A97F1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A51D1" w:rsidRPr="00B82E6A" w:rsidRDefault="006A51D1" w:rsidP="00A97F1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A51D1" w:rsidRPr="00B82E6A" w:rsidRDefault="006A51D1" w:rsidP="00A97F17">
      <w:pPr>
        <w:ind w:firstLine="720"/>
        <w:jc w:val="both"/>
        <w:rPr>
          <w:lang w:val="sr-Cyrl-RS"/>
        </w:rPr>
      </w:pPr>
      <w:r w:rsidRPr="00B82E6A">
        <w:rPr>
          <w:lang w:val="sr-Cyrl-RS"/>
        </w:rPr>
        <w:t xml:space="preserve">Седница је почела у </w:t>
      </w:r>
      <w:r w:rsidR="00406FCA" w:rsidRPr="00B82E6A">
        <w:rPr>
          <w:lang w:val="sr-Cyrl-RS"/>
        </w:rPr>
        <w:t>1</w:t>
      </w:r>
      <w:r w:rsidR="00494C53" w:rsidRPr="00B82E6A">
        <w:rPr>
          <w:lang w:val="sr-Cyrl-RS"/>
        </w:rPr>
        <w:t>0</w:t>
      </w:r>
      <w:r w:rsidR="00406FCA" w:rsidRPr="00B82E6A">
        <w:rPr>
          <w:lang w:val="sr-Cyrl-RS"/>
        </w:rPr>
        <w:t>,00</w:t>
      </w:r>
      <w:r w:rsidRPr="00B82E6A">
        <w:rPr>
          <w:lang w:val="sr-Cyrl-RS"/>
        </w:rPr>
        <w:t xml:space="preserve"> часова.</w:t>
      </w:r>
    </w:p>
    <w:p w:rsidR="006A51D1" w:rsidRPr="00B82E6A" w:rsidRDefault="006A51D1" w:rsidP="00A97F17">
      <w:pPr>
        <w:ind w:firstLine="720"/>
        <w:jc w:val="both"/>
        <w:rPr>
          <w:lang w:val="sr-Cyrl-RS"/>
        </w:rPr>
      </w:pPr>
      <w:r w:rsidRPr="00B82E6A">
        <w:rPr>
          <w:lang w:val="sr-Cyrl-RS"/>
        </w:rPr>
        <w:t>Седници је председавала др Александра Томић, председник Одбора.</w:t>
      </w:r>
    </w:p>
    <w:p w:rsidR="006A51D1" w:rsidRPr="00B82E6A" w:rsidRDefault="006A51D1" w:rsidP="00A97F17">
      <w:pPr>
        <w:ind w:firstLine="720"/>
        <w:jc w:val="both"/>
        <w:rPr>
          <w:color w:val="000000" w:themeColor="text1"/>
          <w:lang w:val="sr-Cyrl-RS"/>
        </w:rPr>
      </w:pPr>
      <w:r w:rsidRPr="00B82E6A">
        <w:rPr>
          <w:lang w:val="sr-Cyrl-RS"/>
        </w:rPr>
        <w:t>Седници су присуствовали чланови Одбора:</w:t>
      </w:r>
      <w:r w:rsidRPr="00B82E6A">
        <w:rPr>
          <w:color w:val="000000" w:themeColor="text1"/>
          <w:lang w:val="sr-Cyrl-RS"/>
        </w:rPr>
        <w:t xml:space="preserve"> </w:t>
      </w:r>
      <w:r w:rsidR="00406FCA" w:rsidRPr="00B82E6A">
        <w:rPr>
          <w:color w:val="000000" w:themeColor="text1"/>
          <w:lang w:val="sr-Cyrl-RS"/>
        </w:rPr>
        <w:t xml:space="preserve">Верољуб Арсић, </w:t>
      </w:r>
      <w:r w:rsidRPr="00B82E6A">
        <w:rPr>
          <w:color w:val="000000" w:themeColor="text1"/>
          <w:lang w:val="sr-Cyrl-RS"/>
        </w:rPr>
        <w:t>Зоран Бојанић, Душко Тарбук, Оливера Пешић, Горан Ковачевић, Бобан Бирманчевић, Братимир Васиљевић, Ана Чарапић, Владимир Маринковић, Золтан Пек, Војислав Вујић и Милорад Мијатовић.</w:t>
      </w:r>
    </w:p>
    <w:p w:rsidR="00203E7C" w:rsidRPr="00B82E6A" w:rsidRDefault="006A51D1" w:rsidP="00A97F17">
      <w:pPr>
        <w:ind w:firstLine="720"/>
        <w:jc w:val="both"/>
        <w:rPr>
          <w:color w:val="000000" w:themeColor="text1"/>
          <w:lang w:val="sr-Cyrl-RS"/>
        </w:rPr>
      </w:pPr>
      <w:r w:rsidRPr="00B82E6A">
        <w:rPr>
          <w:color w:val="000000" w:themeColor="text1"/>
          <w:lang w:val="sr-Cyrl-RS"/>
        </w:rPr>
        <w:t xml:space="preserve">Седници су присуствовали заменици чланова Одбора: </w:t>
      </w:r>
      <w:r w:rsidR="00406FCA" w:rsidRPr="00B82E6A">
        <w:rPr>
          <w:color w:val="000000" w:themeColor="text1"/>
          <w:lang w:val="sr-Cyrl-RS"/>
        </w:rPr>
        <w:t>Младен Бошковић (заменик Александре Томић), Зоран Томић</w:t>
      </w:r>
      <w:r w:rsidR="00203E7C" w:rsidRPr="00B82E6A">
        <w:rPr>
          <w:color w:val="000000" w:themeColor="text1"/>
          <w:lang w:val="sr-Cyrl-RS"/>
        </w:rPr>
        <w:t xml:space="preserve"> (заменик Братимира Васиљевића)</w:t>
      </w:r>
      <w:r w:rsidRPr="00B82E6A">
        <w:rPr>
          <w:color w:val="000000" w:themeColor="text1"/>
          <w:lang w:val="sr-Cyrl-RS"/>
        </w:rPr>
        <w:t xml:space="preserve">, </w:t>
      </w:r>
      <w:r w:rsidR="00406FCA" w:rsidRPr="00B82E6A">
        <w:rPr>
          <w:color w:val="000000" w:themeColor="text1"/>
          <w:lang w:val="sr-Cyrl-RS"/>
        </w:rPr>
        <w:t>Михаило Јокић</w:t>
      </w:r>
      <w:r w:rsidR="00203E7C" w:rsidRPr="00B82E6A">
        <w:rPr>
          <w:color w:val="000000" w:themeColor="text1"/>
          <w:lang w:val="sr-Cyrl-RS"/>
        </w:rPr>
        <w:t xml:space="preserve"> (заменик Владимира Маринковића)</w:t>
      </w:r>
      <w:r w:rsidR="00406FCA" w:rsidRPr="00B82E6A">
        <w:rPr>
          <w:color w:val="000000" w:themeColor="text1"/>
          <w:lang w:val="sr-Cyrl-RS"/>
        </w:rPr>
        <w:t xml:space="preserve">, </w:t>
      </w:r>
      <w:r w:rsidRPr="00B82E6A">
        <w:rPr>
          <w:color w:val="000000" w:themeColor="text1"/>
          <w:lang w:val="sr-Cyrl-RS"/>
        </w:rPr>
        <w:t>Угљеша Марковић (заменик Душана Бајатовића)</w:t>
      </w:r>
      <w:r w:rsidR="00406FCA" w:rsidRPr="00B82E6A">
        <w:rPr>
          <w:color w:val="000000" w:themeColor="text1"/>
          <w:lang w:val="sr-Cyrl-RS"/>
        </w:rPr>
        <w:t xml:space="preserve"> и Марина Мирковић</w:t>
      </w:r>
      <w:r w:rsidR="00203E7C" w:rsidRPr="00B82E6A">
        <w:rPr>
          <w:color w:val="000000" w:themeColor="text1"/>
          <w:lang w:val="sr-Cyrl-RS"/>
        </w:rPr>
        <w:t xml:space="preserve"> (заменик Љиљане Кузмановић Вујаковић).</w:t>
      </w:r>
    </w:p>
    <w:p w:rsidR="00203E7C" w:rsidRPr="00B82E6A" w:rsidRDefault="00406FCA" w:rsidP="00A97F17">
      <w:pPr>
        <w:ind w:firstLine="720"/>
        <w:jc w:val="both"/>
        <w:rPr>
          <w:color w:val="000000" w:themeColor="text1"/>
          <w:lang w:val="sr-Cyrl-RS"/>
        </w:rPr>
      </w:pPr>
      <w:r w:rsidRPr="00B82E6A">
        <w:rPr>
          <w:color w:val="000000" w:themeColor="text1"/>
          <w:lang w:val="sr-Cyrl-RS"/>
        </w:rPr>
        <w:t xml:space="preserve"> </w:t>
      </w:r>
      <w:r w:rsidR="00781582">
        <w:rPr>
          <w:color w:val="000000" w:themeColor="text1"/>
          <w:lang w:val="sr-Cyrl-RS"/>
        </w:rPr>
        <w:t>Седници нису присуствовали</w:t>
      </w:r>
      <w:r w:rsidR="006A51D1" w:rsidRPr="00B82E6A">
        <w:rPr>
          <w:color w:val="000000" w:themeColor="text1"/>
          <w:lang w:val="sr-Cyrl-RS"/>
        </w:rPr>
        <w:t xml:space="preserve"> члан</w:t>
      </w:r>
      <w:r w:rsidR="00203E7C" w:rsidRPr="00B82E6A">
        <w:rPr>
          <w:color w:val="000000" w:themeColor="text1"/>
          <w:lang w:val="sr-Cyrl-RS"/>
        </w:rPr>
        <w:t>ови</w:t>
      </w:r>
      <w:r w:rsidR="006A51D1" w:rsidRPr="00B82E6A">
        <w:rPr>
          <w:color w:val="000000" w:themeColor="text1"/>
          <w:lang w:val="sr-Cyrl-RS"/>
        </w:rPr>
        <w:t xml:space="preserve"> Одбора </w:t>
      </w:r>
      <w:r w:rsidR="00203E7C" w:rsidRPr="00B82E6A">
        <w:rPr>
          <w:color w:val="000000" w:themeColor="text1"/>
          <w:lang w:val="sr-Cyrl-RS"/>
        </w:rPr>
        <w:t xml:space="preserve"> Никола Јоловић и Соња Влаховић, као ни њихови заменици.</w:t>
      </w:r>
    </w:p>
    <w:p w:rsidR="006A51D1" w:rsidRPr="00B82E6A" w:rsidRDefault="006A51D1" w:rsidP="00A97F17">
      <w:pPr>
        <w:ind w:firstLine="720"/>
        <w:jc w:val="both"/>
        <w:rPr>
          <w:color w:val="000000" w:themeColor="text1"/>
          <w:lang w:val="sr-Cyrl-RS"/>
        </w:rPr>
      </w:pPr>
      <w:r w:rsidRPr="00B82E6A">
        <w:rPr>
          <w:color w:val="000000" w:themeColor="text1"/>
          <w:lang w:val="sr-Cyrl-RS"/>
        </w:rPr>
        <w:t xml:space="preserve">Седници </w:t>
      </w:r>
      <w:r w:rsidR="00203E7C" w:rsidRPr="00B82E6A">
        <w:rPr>
          <w:color w:val="000000" w:themeColor="text1"/>
          <w:lang w:val="sr-Cyrl-RS"/>
        </w:rPr>
        <w:t>је</w:t>
      </w:r>
      <w:r w:rsidRPr="00B82E6A">
        <w:rPr>
          <w:color w:val="000000" w:themeColor="text1"/>
          <w:lang w:val="sr-Cyrl-RS"/>
        </w:rPr>
        <w:t xml:space="preserve"> присуствовал</w:t>
      </w:r>
      <w:r w:rsidR="00203E7C" w:rsidRPr="00B82E6A">
        <w:rPr>
          <w:color w:val="000000" w:themeColor="text1"/>
          <w:lang w:val="sr-Cyrl-RS"/>
        </w:rPr>
        <w:t>а</w:t>
      </w:r>
      <w:r w:rsidRPr="00B82E6A">
        <w:rPr>
          <w:color w:val="000000" w:themeColor="text1"/>
          <w:lang w:val="sr-Cyrl-RS"/>
        </w:rPr>
        <w:t xml:space="preserve"> народн</w:t>
      </w:r>
      <w:r w:rsidR="00203E7C" w:rsidRPr="00B82E6A">
        <w:rPr>
          <w:color w:val="000000" w:themeColor="text1"/>
          <w:lang w:val="sr-Cyrl-RS"/>
        </w:rPr>
        <w:t>и</w:t>
      </w:r>
      <w:r w:rsidRPr="00B82E6A">
        <w:rPr>
          <w:color w:val="000000" w:themeColor="text1"/>
          <w:lang w:val="sr-Cyrl-RS"/>
        </w:rPr>
        <w:t xml:space="preserve"> послани</w:t>
      </w:r>
      <w:r w:rsidR="00203E7C" w:rsidRPr="00B82E6A">
        <w:rPr>
          <w:color w:val="000000" w:themeColor="text1"/>
          <w:lang w:val="sr-Cyrl-RS"/>
        </w:rPr>
        <w:t>к Снежана Пауновић.</w:t>
      </w:r>
    </w:p>
    <w:p w:rsidR="006A51D1" w:rsidRPr="00B82E6A" w:rsidRDefault="006A51D1" w:rsidP="00A97F17">
      <w:pPr>
        <w:pStyle w:val="ListParagraph"/>
        <w:ind w:left="0" w:firstLine="780"/>
        <w:rPr>
          <w:sz w:val="24"/>
          <w:szCs w:val="24"/>
          <w:lang w:val="sr-Cyrl-RS"/>
        </w:rPr>
      </w:pPr>
      <w:r w:rsidRPr="00B82E6A">
        <w:rPr>
          <w:sz w:val="24"/>
          <w:szCs w:val="24"/>
          <w:lang w:val="sr-Cyrl-RS"/>
        </w:rPr>
        <w:t>Седници су присуствовали представници Министарства финансија: Синиша Мали, министар финансија</w:t>
      </w:r>
      <w:r w:rsidR="00AB1BFB" w:rsidRPr="00B82E6A">
        <w:rPr>
          <w:sz w:val="24"/>
          <w:szCs w:val="24"/>
          <w:lang w:val="sr-Cyrl-RS"/>
        </w:rPr>
        <w:t>,</w:t>
      </w:r>
      <w:r w:rsidRPr="00B82E6A">
        <w:rPr>
          <w:sz w:val="24"/>
          <w:szCs w:val="24"/>
        </w:rPr>
        <w:t xml:space="preserve"> </w:t>
      </w:r>
      <w:r w:rsidRPr="00B82E6A">
        <w:rPr>
          <w:sz w:val="24"/>
          <w:szCs w:val="24"/>
          <w:lang w:val="sr-Cyrl-RS"/>
        </w:rPr>
        <w:t>Саша Стевановић, државни секретар</w:t>
      </w:r>
      <w:r w:rsidR="00667DD8" w:rsidRPr="00B82E6A">
        <w:rPr>
          <w:sz w:val="24"/>
          <w:szCs w:val="24"/>
          <w:lang w:val="sr-Cyrl-RS"/>
        </w:rPr>
        <w:t xml:space="preserve">, Ема Драгуљ из Управе за јавни дуг; представници Министарства и енергетике: Јованка Атанацковић, државни секретар и Маја Матија Ристић, секретар Министарства; представници Министарства за рад, запошљавање, борачка и социјална питања: Мирјана Ћојбашић и Зоран Милошевић, в.д. пом. Министра, Љиљана Станковић из НСЗ и Златица Зец из РФПИО; представник Министарства здравља Мирсад Ђерлек, државни секретар; представници Народне банке Србије: Јоргованка Табаковић, гувернер, Ана Ивковић, вицегувернер, Никола Драгашевић, Дарко Стаменковић, Саво Јаковљевић и Милан Трајковић, </w:t>
      </w:r>
      <w:r w:rsidR="00A932F5" w:rsidRPr="00B82E6A">
        <w:rPr>
          <w:sz w:val="24"/>
          <w:szCs w:val="24"/>
          <w:lang w:val="sr-Cyrl-RS"/>
        </w:rPr>
        <w:t xml:space="preserve">генерални </w:t>
      </w:r>
      <w:r w:rsidR="00667DD8" w:rsidRPr="00B82E6A">
        <w:rPr>
          <w:sz w:val="24"/>
          <w:szCs w:val="24"/>
          <w:lang w:val="sr-Cyrl-RS"/>
        </w:rPr>
        <w:t>директори и заменик директора сектора</w:t>
      </w:r>
      <w:r w:rsidR="00A932F5" w:rsidRPr="00B82E6A">
        <w:rPr>
          <w:sz w:val="24"/>
          <w:szCs w:val="24"/>
          <w:lang w:val="sr-Cyrl-RS"/>
        </w:rPr>
        <w:t>;</w:t>
      </w:r>
      <w:r w:rsidR="00667DD8" w:rsidRPr="00B82E6A">
        <w:rPr>
          <w:sz w:val="24"/>
          <w:szCs w:val="24"/>
          <w:lang w:val="sr-Cyrl-RS"/>
        </w:rPr>
        <w:t xml:space="preserve"> </w:t>
      </w:r>
      <w:r w:rsidRPr="00B82E6A">
        <w:rPr>
          <w:sz w:val="24"/>
          <w:szCs w:val="24"/>
          <w:lang w:val="sr-Cyrl-RS"/>
        </w:rPr>
        <w:t>представници Фискалног савета: Павле Петровић, председник; Никола Алтипармаков</w:t>
      </w:r>
      <w:r w:rsidR="00A932F5" w:rsidRPr="00B82E6A">
        <w:rPr>
          <w:sz w:val="24"/>
          <w:szCs w:val="24"/>
          <w:lang w:val="sr-Cyrl-RS"/>
        </w:rPr>
        <w:t xml:space="preserve"> и</w:t>
      </w:r>
      <w:r w:rsidRPr="00B82E6A">
        <w:rPr>
          <w:sz w:val="24"/>
          <w:szCs w:val="24"/>
          <w:lang w:val="sr-Cyrl-RS"/>
        </w:rPr>
        <w:t xml:space="preserve"> Бојан Димитријевић, чланови и Данко Брчеревић, главни економиста</w:t>
      </w:r>
      <w:r w:rsidR="00A932F5" w:rsidRPr="00B82E6A">
        <w:rPr>
          <w:sz w:val="24"/>
          <w:szCs w:val="24"/>
          <w:lang w:val="sr-Cyrl-RS"/>
        </w:rPr>
        <w:t xml:space="preserve">, као и </w:t>
      </w:r>
      <w:r w:rsidRPr="00B82E6A">
        <w:rPr>
          <w:sz w:val="24"/>
          <w:szCs w:val="24"/>
          <w:lang w:val="sr-Cyrl-RS"/>
        </w:rPr>
        <w:t xml:space="preserve">др Миладин Ковачевић, </w:t>
      </w:r>
      <w:r w:rsidRPr="00B82E6A">
        <w:rPr>
          <w:sz w:val="24"/>
          <w:szCs w:val="24"/>
        </w:rPr>
        <w:t>представник Савета за координацију активности и мера за раст бруто домаћег производа.</w:t>
      </w:r>
    </w:p>
    <w:p w:rsidR="006A51D1" w:rsidRPr="00B82E6A" w:rsidRDefault="006A51D1" w:rsidP="00A97F17">
      <w:pPr>
        <w:jc w:val="both"/>
        <w:rPr>
          <w:color w:val="000000" w:themeColor="text1"/>
          <w:lang w:val="sr-Cyrl-RS"/>
        </w:rPr>
      </w:pPr>
    </w:p>
    <w:p w:rsidR="006A51D1" w:rsidRPr="00B82E6A" w:rsidRDefault="006A51D1" w:rsidP="00A97F17">
      <w:pPr>
        <w:ind w:firstLine="720"/>
        <w:jc w:val="both"/>
        <w:rPr>
          <w:lang w:val="sr-Cyrl-RS"/>
        </w:rPr>
      </w:pPr>
      <w:proofErr w:type="spellStart"/>
      <w:r w:rsidRPr="00B82E6A">
        <w:t>На</w:t>
      </w:r>
      <w:proofErr w:type="spellEnd"/>
      <w:r w:rsidRPr="00B82E6A">
        <w:t xml:space="preserve"> </w:t>
      </w:r>
      <w:proofErr w:type="spellStart"/>
      <w:r w:rsidRPr="00B82E6A">
        <w:t>предлог</w:t>
      </w:r>
      <w:proofErr w:type="spellEnd"/>
      <w:r w:rsidRPr="00B82E6A">
        <w:t xml:space="preserve"> </w:t>
      </w:r>
      <w:proofErr w:type="spellStart"/>
      <w:r w:rsidRPr="00B82E6A">
        <w:t>председника</w:t>
      </w:r>
      <w:proofErr w:type="spellEnd"/>
      <w:r w:rsidRPr="00B82E6A">
        <w:t xml:space="preserve"> </w:t>
      </w:r>
      <w:proofErr w:type="spellStart"/>
      <w:r w:rsidRPr="00B82E6A">
        <w:t>Одбора</w:t>
      </w:r>
      <w:proofErr w:type="spellEnd"/>
      <w:r w:rsidRPr="00B82E6A">
        <w:t xml:space="preserve">, </w:t>
      </w:r>
      <w:proofErr w:type="spellStart"/>
      <w:r w:rsidRPr="00B82E6A">
        <w:t>Одбор</w:t>
      </w:r>
      <w:proofErr w:type="spellEnd"/>
      <w:r w:rsidRPr="00B82E6A">
        <w:t xml:space="preserve"> </w:t>
      </w:r>
      <w:proofErr w:type="spellStart"/>
      <w:r w:rsidRPr="00B82E6A">
        <w:t>је</w:t>
      </w:r>
      <w:proofErr w:type="spellEnd"/>
      <w:r w:rsidRPr="00B82E6A">
        <w:t xml:space="preserve"> </w:t>
      </w:r>
      <w:r w:rsidRPr="00B82E6A">
        <w:rPr>
          <w:lang w:val="sr-Cyrl-RS"/>
        </w:rPr>
        <w:t>једногласно (1</w:t>
      </w:r>
      <w:r w:rsidR="00C43F89" w:rsidRPr="00B82E6A">
        <w:rPr>
          <w:lang w:val="sr-Cyrl-RS"/>
        </w:rPr>
        <w:t>2</w:t>
      </w:r>
      <w:r w:rsidRPr="00B82E6A">
        <w:rPr>
          <w:lang w:val="sr-Cyrl-RS"/>
        </w:rPr>
        <w:t xml:space="preserve"> гласова за) </w:t>
      </w:r>
      <w:proofErr w:type="spellStart"/>
      <w:r w:rsidRPr="00B82E6A">
        <w:t>утврдио</w:t>
      </w:r>
      <w:proofErr w:type="spellEnd"/>
      <w:r w:rsidRPr="00B82E6A">
        <w:t xml:space="preserve"> </w:t>
      </w:r>
      <w:proofErr w:type="spellStart"/>
      <w:r w:rsidRPr="00B82E6A">
        <w:t>следећи</w:t>
      </w:r>
      <w:proofErr w:type="spellEnd"/>
      <w:r w:rsidRPr="00B82E6A">
        <w:rPr>
          <w:lang w:val="sr-Cyrl-RS"/>
        </w:rPr>
        <w:t>:</w:t>
      </w:r>
    </w:p>
    <w:p w:rsidR="006A51D1" w:rsidRPr="00B82E6A" w:rsidRDefault="006A51D1" w:rsidP="00A97F17">
      <w:pPr>
        <w:ind w:firstLine="720"/>
        <w:jc w:val="both"/>
        <w:rPr>
          <w:lang w:val="sr-Cyrl-RS"/>
        </w:rPr>
      </w:pPr>
    </w:p>
    <w:p w:rsidR="006A51D1" w:rsidRPr="00B82E6A" w:rsidRDefault="006A51D1" w:rsidP="002A14B1">
      <w:pPr>
        <w:jc w:val="center"/>
        <w:rPr>
          <w:lang w:val="ru-RU"/>
        </w:rPr>
      </w:pPr>
      <w:bookmarkStart w:id="0" w:name="_GoBack"/>
      <w:bookmarkEnd w:id="0"/>
      <w:r w:rsidRPr="00B82E6A">
        <w:rPr>
          <w:lang w:val="ru-RU"/>
        </w:rPr>
        <w:t>Д н е в н и     р е д:</w:t>
      </w:r>
    </w:p>
    <w:p w:rsidR="006A51D1" w:rsidRPr="00B82E6A" w:rsidRDefault="006A51D1" w:rsidP="00A97F17">
      <w:pPr>
        <w:jc w:val="both"/>
        <w:rPr>
          <w:lang w:val="ru-RU"/>
        </w:rPr>
      </w:pPr>
    </w:p>
    <w:p w:rsidR="006A51D1" w:rsidRPr="00B82E6A" w:rsidRDefault="006A51D1" w:rsidP="00A97F17">
      <w:pPr>
        <w:pStyle w:val="Bodytext20"/>
        <w:numPr>
          <w:ilvl w:val="0"/>
          <w:numId w:val="1"/>
        </w:numPr>
        <w:shd w:val="clear" w:color="auto" w:fill="auto"/>
        <w:tabs>
          <w:tab w:val="left" w:pos="1560"/>
        </w:tabs>
        <w:spacing w:before="0" w:after="0" w:line="274" w:lineRule="exact"/>
        <w:ind w:firstLine="851"/>
        <w:jc w:val="both"/>
        <w:rPr>
          <w:rStyle w:val="Bodytext2NotBold"/>
          <w:rFonts w:ascii="Times New Roman" w:hAnsi="Times New Roman" w:cs="Times New Roman"/>
          <w:bCs/>
          <w:color w:val="auto"/>
          <w:sz w:val="24"/>
          <w:szCs w:val="24"/>
          <w:shd w:val="clear" w:color="auto" w:fill="auto"/>
        </w:rPr>
      </w:pPr>
      <w:r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Разматрање</w:t>
      </w:r>
      <w:r w:rsidRPr="00B82E6A"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proofErr w:type="spellEnd"/>
      <w:r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а</w:t>
      </w:r>
      <w:r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>изменама</w:t>
      </w:r>
      <w:proofErr w:type="spellEnd"/>
      <w:r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r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буџету Републике Србије за 2021. годину,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2021. годину, Предлогом одлуке о давању сагласности на Одлуку о изменама Финансијског плана Републичког фонда за здравствено осигурање за 2021. годину, Предлогом одлуке о давању сагласности на Одлуку о изменама и допунама Финансијског плана Фонда за социјално осигурање војних осигураника за 2021. годину</w:t>
      </w:r>
      <w:r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</w:t>
      </w:r>
      <w:proofErr w:type="spellStart"/>
      <w:r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Предлогом</w:t>
      </w:r>
      <w:proofErr w:type="spellEnd"/>
      <w:r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>одлуке</w:t>
      </w:r>
      <w:proofErr w:type="spellEnd"/>
      <w:r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>давању</w:t>
      </w:r>
      <w:proofErr w:type="spellEnd"/>
      <w:r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>сагласности</w:t>
      </w:r>
      <w:proofErr w:type="spellEnd"/>
      <w:r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>на</w:t>
      </w:r>
      <w:proofErr w:type="spellEnd"/>
      <w:r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>Одлуку</w:t>
      </w:r>
      <w:proofErr w:type="spellEnd"/>
      <w:r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>изменама</w:t>
      </w:r>
      <w:proofErr w:type="spellEnd"/>
      <w:r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</w:t>
      </w:r>
      <w:proofErr w:type="spellStart"/>
      <w:r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>допунама</w:t>
      </w:r>
      <w:proofErr w:type="spellEnd"/>
      <w:r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Финансијског плана Националне службе за запошљавање за 2021. годину, </w:t>
      </w:r>
      <w:proofErr w:type="spellStart"/>
      <w:r w:rsidRPr="00B82E6A">
        <w:rPr>
          <w:rStyle w:val="Bodytext2NotBold"/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Pr="00B82E6A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2E6A">
        <w:rPr>
          <w:rStyle w:val="Bodytext2NotBold"/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B82E6A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2E6A">
        <w:rPr>
          <w:rStyle w:val="Bodytext2NotBold"/>
          <w:rFonts w:ascii="Times New Roman" w:hAnsi="Times New Roman" w:cs="Times New Roman"/>
          <w:bCs/>
          <w:sz w:val="24"/>
          <w:szCs w:val="24"/>
        </w:rPr>
        <w:t>поднела</w:t>
      </w:r>
      <w:proofErr w:type="spellEnd"/>
      <w:r w:rsidRPr="00B82E6A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2E6A">
        <w:rPr>
          <w:rStyle w:val="Bodytext2NotBold"/>
          <w:rFonts w:ascii="Times New Roman" w:hAnsi="Times New Roman" w:cs="Times New Roman"/>
          <w:bCs/>
          <w:sz w:val="24"/>
          <w:szCs w:val="24"/>
        </w:rPr>
        <w:t>Влада</w:t>
      </w:r>
      <w:proofErr w:type="spellEnd"/>
      <w:r w:rsidRPr="00B82E6A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B82E6A">
        <w:rPr>
          <w:rStyle w:val="Bodytext2NotBold"/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Pr="00B82E6A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 w:rsidRPr="00B82E6A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400-</w:t>
      </w:r>
      <w:r w:rsidR="00C43F89" w:rsidRPr="00B82E6A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1843</w:t>
      </w:r>
      <w:r w:rsidRPr="00B82E6A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/21 </w:t>
      </w:r>
      <w:proofErr w:type="spellStart"/>
      <w:r w:rsidRPr="00B82E6A">
        <w:rPr>
          <w:rStyle w:val="Bodytext2NotBold"/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B82E6A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 w:rsidR="00C43F89" w:rsidRPr="00B82E6A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22. октобра</w:t>
      </w:r>
      <w:r w:rsidRPr="00B82E6A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 xml:space="preserve"> 2021. године), у начелу;</w:t>
      </w:r>
    </w:p>
    <w:p w:rsidR="0097594E" w:rsidRPr="00B82E6A" w:rsidRDefault="0097594E" w:rsidP="00A97F17">
      <w:pPr>
        <w:pStyle w:val="Bodytext20"/>
        <w:numPr>
          <w:ilvl w:val="0"/>
          <w:numId w:val="1"/>
        </w:numPr>
        <w:shd w:val="clear" w:color="auto" w:fill="auto"/>
        <w:tabs>
          <w:tab w:val="left" w:pos="1560"/>
        </w:tabs>
        <w:spacing w:before="0" w:after="0" w:line="274" w:lineRule="exact"/>
        <w:ind w:firstLine="851"/>
        <w:jc w:val="both"/>
        <w:rPr>
          <w:rStyle w:val="colornavy"/>
          <w:rFonts w:ascii="Times New Roman" w:hAnsi="Times New Roman" w:cs="Times New Roman"/>
          <w:b w:val="0"/>
          <w:sz w:val="24"/>
          <w:szCs w:val="24"/>
        </w:rPr>
      </w:pPr>
      <w:r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Разматрање Предлога закона о потврђивању Уговора о гаранцији (Паметна бројила) између Републике Србије и Европске банке за обнову и развој, који је поднела Влада (број 011-1760/21 од 8. октобра 2021. године).</w:t>
      </w:r>
    </w:p>
    <w:p w:rsidR="0097594E" w:rsidRPr="00B82E6A" w:rsidRDefault="0097594E" w:rsidP="00A97F17">
      <w:pPr>
        <w:pStyle w:val="Bodytext20"/>
        <w:shd w:val="clear" w:color="auto" w:fill="auto"/>
        <w:tabs>
          <w:tab w:val="left" w:pos="1560"/>
        </w:tabs>
        <w:spacing w:before="0" w:after="0" w:line="274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2E6A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ab/>
      </w:r>
    </w:p>
    <w:p w:rsidR="006A51D1" w:rsidRPr="00B82E6A" w:rsidRDefault="006A51D1" w:rsidP="00A97F17">
      <w:pPr>
        <w:jc w:val="both"/>
        <w:rPr>
          <w:color w:val="000000" w:themeColor="text1"/>
          <w:lang w:val="sr-Cyrl-RS"/>
        </w:rPr>
      </w:pPr>
      <w:r w:rsidRPr="00B82E6A">
        <w:rPr>
          <w:lang w:val="sr-Cyrl-RS"/>
        </w:rPr>
        <w:t xml:space="preserve">   </w:t>
      </w:r>
    </w:p>
    <w:p w:rsidR="006A51D1" w:rsidRPr="00B82E6A" w:rsidRDefault="006A51D1" w:rsidP="00A97F17">
      <w:pPr>
        <w:keepNext/>
        <w:ind w:firstLine="720"/>
        <w:jc w:val="both"/>
        <w:outlineLvl w:val="1"/>
        <w:rPr>
          <w:bCs/>
          <w:lang w:val="sr-Cyrl-RS"/>
        </w:rPr>
      </w:pPr>
      <w:r w:rsidRPr="00B82E6A">
        <w:rPr>
          <w:lang w:val="sr-Cyrl-RS"/>
        </w:rPr>
        <w:t xml:space="preserve">Председник Одбора </w:t>
      </w:r>
      <w:r w:rsidR="0097594E" w:rsidRPr="00B82E6A">
        <w:rPr>
          <w:lang w:val="sr-Cyrl-RS"/>
        </w:rPr>
        <w:t xml:space="preserve"> др Александра Томић </w:t>
      </w:r>
      <w:r w:rsidRPr="00B82E6A">
        <w:rPr>
          <w:lang w:val="sr-Cyrl-RS"/>
        </w:rPr>
        <w:t xml:space="preserve">обавестила </w:t>
      </w:r>
      <w:r w:rsidR="0097594E" w:rsidRPr="00B82E6A">
        <w:rPr>
          <w:lang w:val="sr-Cyrl-RS"/>
        </w:rPr>
        <w:t xml:space="preserve">је </w:t>
      </w:r>
      <w:r w:rsidRPr="00B82E6A">
        <w:rPr>
          <w:lang w:val="sr-Cyrl-RS"/>
        </w:rPr>
        <w:t xml:space="preserve">чланове Одбора да су у складу </w:t>
      </w:r>
      <w:r w:rsidRPr="00B82E6A">
        <w:rPr>
          <w:bCs/>
          <w:lang w:val="sr-Cyrl-RS"/>
        </w:rPr>
        <w:t xml:space="preserve">са чланом 173. став 2. Пословника Народне скупштине Одбору достављени извештаји </w:t>
      </w:r>
      <w:r w:rsidR="00BB17CA" w:rsidRPr="00B82E6A">
        <w:rPr>
          <w:rFonts w:eastAsia="Calibri"/>
          <w:color w:val="000000" w:themeColor="text1"/>
          <w:lang w:val="sr-Cyrl-RS"/>
        </w:rPr>
        <w:t>Одбора за привреду, регионални развој, трговину, туризам и енергетику</w:t>
      </w:r>
      <w:r w:rsidR="00BB17CA" w:rsidRPr="00B82E6A">
        <w:rPr>
          <w:bCs/>
          <w:lang w:val="sr-Cyrl-RS"/>
        </w:rPr>
        <w:t xml:space="preserve"> и </w:t>
      </w:r>
      <w:proofErr w:type="spellStart"/>
      <w:r w:rsidR="00BB17CA" w:rsidRPr="00B82E6A">
        <w:t>Одбор</w:t>
      </w:r>
      <w:proofErr w:type="spellEnd"/>
      <w:r w:rsidR="00BB17CA" w:rsidRPr="00B82E6A">
        <w:rPr>
          <w:lang w:val="sr-Cyrl-RS"/>
        </w:rPr>
        <w:t>а</w:t>
      </w:r>
      <w:r w:rsidR="00BB17CA" w:rsidRPr="00B82E6A">
        <w:t xml:space="preserve"> </w:t>
      </w:r>
      <w:proofErr w:type="spellStart"/>
      <w:r w:rsidR="00BB17CA" w:rsidRPr="00B82E6A">
        <w:t>за</w:t>
      </w:r>
      <w:proofErr w:type="spellEnd"/>
      <w:r w:rsidR="00BB17CA" w:rsidRPr="00B82E6A">
        <w:t xml:space="preserve"> </w:t>
      </w:r>
      <w:proofErr w:type="spellStart"/>
      <w:r w:rsidR="00BB17CA" w:rsidRPr="00B82E6A">
        <w:t>пољопривреду</w:t>
      </w:r>
      <w:proofErr w:type="spellEnd"/>
      <w:r w:rsidR="00BB17CA" w:rsidRPr="00B82E6A">
        <w:t xml:space="preserve">, </w:t>
      </w:r>
      <w:proofErr w:type="spellStart"/>
      <w:r w:rsidR="00BB17CA" w:rsidRPr="00B82E6A">
        <w:t>шумарство</w:t>
      </w:r>
      <w:proofErr w:type="spellEnd"/>
      <w:r w:rsidR="00BB17CA" w:rsidRPr="00B82E6A">
        <w:t xml:space="preserve"> и </w:t>
      </w:r>
      <w:proofErr w:type="spellStart"/>
      <w:r w:rsidR="00BB17CA" w:rsidRPr="00B82E6A">
        <w:t>водопривреду</w:t>
      </w:r>
      <w:proofErr w:type="spellEnd"/>
      <w:r w:rsidR="00BB17CA" w:rsidRPr="00B82E6A">
        <w:rPr>
          <w:lang w:val="sr-Cyrl-RS"/>
        </w:rPr>
        <w:t xml:space="preserve">, </w:t>
      </w:r>
      <w:r w:rsidRPr="00B82E6A">
        <w:rPr>
          <w:bCs/>
          <w:lang w:val="sr-Cyrl-RS"/>
        </w:rPr>
        <w:t>који су разматрали Предлог закона о изменама Закона о  буџету за 2021. годину</w:t>
      </w:r>
      <w:r w:rsidR="00BB17CA" w:rsidRPr="00B82E6A">
        <w:rPr>
          <w:bCs/>
          <w:lang w:val="sr-Cyrl-RS"/>
        </w:rPr>
        <w:t xml:space="preserve"> и предложили Одбору његово прихватање у одговарајућем разделу.</w:t>
      </w:r>
      <w:r w:rsidRPr="00B82E6A">
        <w:rPr>
          <w:bCs/>
          <w:lang w:val="sr-Cyrl-RS"/>
        </w:rPr>
        <w:t xml:space="preserve"> </w:t>
      </w:r>
    </w:p>
    <w:p w:rsidR="001C7E66" w:rsidRPr="00B82E6A" w:rsidRDefault="001C7E66" w:rsidP="00A97F1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C7E66" w:rsidRPr="00B82E6A" w:rsidRDefault="001C7E66" w:rsidP="00A97F1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82E6A">
        <w:rPr>
          <w:rFonts w:ascii="Times New Roman" w:hAnsi="Times New Roman"/>
          <w:sz w:val="24"/>
          <w:szCs w:val="24"/>
          <w:lang w:val="sr-Cyrl-RS"/>
        </w:rPr>
        <w:t xml:space="preserve">Фискални савет доставио је  свим народним посланицима Оцену Предлога ребаланса буџета Републике Србије за 2021. годину, са препорукама за фискалну политику у 2022. години. </w:t>
      </w:r>
    </w:p>
    <w:p w:rsidR="0097594E" w:rsidRPr="00B82E6A" w:rsidRDefault="0097594E" w:rsidP="00A97F1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A51D1" w:rsidRPr="00B82E6A" w:rsidRDefault="006A51D1" w:rsidP="00A97F17">
      <w:pPr>
        <w:keepNext/>
        <w:ind w:firstLine="720"/>
        <w:jc w:val="both"/>
        <w:outlineLvl w:val="1"/>
        <w:rPr>
          <w:b/>
        </w:rPr>
      </w:pPr>
      <w:r w:rsidRPr="00B82E6A">
        <w:rPr>
          <w:b/>
          <w:u w:val="single"/>
          <w:lang w:val="sr-Cyrl-RS"/>
        </w:rPr>
        <w:t>ПРВА ТАЧКА ДНЕВНОГ РЕДА:</w:t>
      </w:r>
      <w:r w:rsidRPr="00B82E6A">
        <w:rPr>
          <w:b/>
          <w:lang w:val="sr-Cyrl-RS"/>
        </w:rPr>
        <w:t xml:space="preserve"> </w:t>
      </w:r>
      <w:r w:rsidRPr="00B82E6A">
        <w:rPr>
          <w:lang w:val="ru-RU"/>
        </w:rPr>
        <w:t xml:space="preserve"> </w:t>
      </w:r>
    </w:p>
    <w:p w:rsidR="006A51D1" w:rsidRPr="00B82E6A" w:rsidRDefault="006A51D1" w:rsidP="00A97F17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</w:p>
    <w:p w:rsidR="00852792" w:rsidRPr="00B82E6A" w:rsidRDefault="006A51D1" w:rsidP="00A97F17">
      <w:pPr>
        <w:ind w:firstLine="720"/>
        <w:jc w:val="both"/>
        <w:rPr>
          <w:rFonts w:eastAsiaTheme="minorHAnsi"/>
          <w:lang w:val="sr-Cyrl-RS"/>
        </w:rPr>
      </w:pPr>
      <w:r w:rsidRPr="00B82E6A">
        <w:rPr>
          <w:rStyle w:val="colornavy"/>
          <w:rFonts w:eastAsia="Arial"/>
          <w:lang w:val="sr-Cyrl-RS"/>
        </w:rPr>
        <w:t>Синиша Мали, министар финансија</w:t>
      </w:r>
      <w:r w:rsidR="00CC235B" w:rsidRPr="00B82E6A">
        <w:rPr>
          <w:rStyle w:val="colornavy"/>
          <w:rFonts w:eastAsia="Arial"/>
          <w:lang w:val="sr-Cyrl-RS"/>
        </w:rPr>
        <w:t xml:space="preserve">, </w:t>
      </w:r>
      <w:r w:rsidR="00E92C51" w:rsidRPr="00B82E6A">
        <w:rPr>
          <w:rStyle w:val="colornavy"/>
          <w:rFonts w:eastAsia="Arial"/>
          <w:lang w:val="sr-Cyrl-RS"/>
        </w:rPr>
        <w:t xml:space="preserve">образложио је потребу да се усвоји </w:t>
      </w:r>
      <w:r w:rsidR="00CC235B" w:rsidRPr="00B82E6A">
        <w:rPr>
          <w:rStyle w:val="colornavy"/>
          <w:rFonts w:eastAsia="Arial"/>
          <w:lang w:val="sr-Cyrl-RS"/>
        </w:rPr>
        <w:t>друг</w:t>
      </w:r>
      <w:r w:rsidR="00E92C51" w:rsidRPr="00B82E6A">
        <w:rPr>
          <w:rStyle w:val="colornavy"/>
          <w:rFonts w:eastAsia="Arial"/>
          <w:lang w:val="sr-Cyrl-RS"/>
        </w:rPr>
        <w:t>и</w:t>
      </w:r>
      <w:r w:rsidR="00CC235B" w:rsidRPr="00B82E6A">
        <w:rPr>
          <w:rStyle w:val="colornavy"/>
          <w:rFonts w:eastAsia="Arial"/>
          <w:lang w:val="sr-Cyrl-RS"/>
        </w:rPr>
        <w:t xml:space="preserve"> ребаланс буџета у 2021. години </w:t>
      </w:r>
      <w:r w:rsidR="00391804" w:rsidRPr="00B82E6A">
        <w:rPr>
          <w:rStyle w:val="colornavy"/>
          <w:rFonts w:eastAsia="Arial"/>
          <w:lang w:val="sr-Cyrl-RS"/>
        </w:rPr>
        <w:t xml:space="preserve">с обзиром на то </w:t>
      </w:r>
      <w:r w:rsidR="005604AA" w:rsidRPr="00B82E6A">
        <w:rPr>
          <w:rStyle w:val="colornavy"/>
          <w:rFonts w:eastAsia="Arial"/>
          <w:lang w:val="sr-Cyrl-RS"/>
        </w:rPr>
        <w:t xml:space="preserve"> </w:t>
      </w:r>
      <w:r w:rsidR="00391804" w:rsidRPr="00B82E6A">
        <w:rPr>
          <w:rStyle w:val="colornavy"/>
          <w:rFonts w:eastAsia="Arial"/>
          <w:lang w:val="sr-Cyrl-RS"/>
        </w:rPr>
        <w:t>да</w:t>
      </w:r>
      <w:r w:rsidR="005604AA" w:rsidRPr="00B82E6A">
        <w:rPr>
          <w:rStyle w:val="colornavy"/>
          <w:rFonts w:eastAsia="Arial"/>
          <w:lang w:val="sr-Cyrl-RS"/>
        </w:rPr>
        <w:t xml:space="preserve"> су у </w:t>
      </w:r>
      <w:r w:rsidR="00CC235B" w:rsidRPr="00B82E6A">
        <w:rPr>
          <w:rStyle w:val="colornavy"/>
          <w:rFonts w:eastAsia="Arial"/>
          <w:lang w:val="sr-Cyrl-RS"/>
        </w:rPr>
        <w:t xml:space="preserve">првих девет месеци ове године средства буџета увећана за </w:t>
      </w:r>
      <w:r w:rsidR="00E92C51" w:rsidRPr="00B82E6A">
        <w:rPr>
          <w:rStyle w:val="colornavy"/>
          <w:rFonts w:eastAsia="Arial"/>
          <w:lang w:val="sr-Cyrl-RS"/>
        </w:rPr>
        <w:t xml:space="preserve">183 милијарди динара, </w:t>
      </w:r>
      <w:r w:rsidR="00391804" w:rsidRPr="00B82E6A">
        <w:rPr>
          <w:rStyle w:val="colornavy"/>
          <w:rFonts w:eastAsia="Arial"/>
          <w:lang w:val="sr-Cyrl-RS"/>
        </w:rPr>
        <w:t xml:space="preserve">што омогућава да се </w:t>
      </w:r>
      <w:r w:rsidR="005604AA" w:rsidRPr="00B82E6A">
        <w:rPr>
          <w:rStyle w:val="colornavy"/>
          <w:rFonts w:eastAsia="Arial"/>
          <w:lang w:val="sr-Cyrl-RS"/>
        </w:rPr>
        <w:t>изврши прерасподела средстава</w:t>
      </w:r>
      <w:r w:rsidR="00391804" w:rsidRPr="00B82E6A">
        <w:rPr>
          <w:rStyle w:val="colornavy"/>
          <w:rFonts w:eastAsia="Arial"/>
          <w:lang w:val="sr-Cyrl-RS"/>
        </w:rPr>
        <w:t xml:space="preserve"> и</w:t>
      </w:r>
      <w:r w:rsidR="005604AA" w:rsidRPr="00B82E6A">
        <w:rPr>
          <w:rStyle w:val="colornavy"/>
          <w:rFonts w:eastAsia="Arial"/>
          <w:lang w:val="sr-Cyrl-RS"/>
        </w:rPr>
        <w:t xml:space="preserve"> да се </w:t>
      </w:r>
      <w:r w:rsidR="00CC235B" w:rsidRPr="00B82E6A">
        <w:rPr>
          <w:rStyle w:val="colornavy"/>
          <w:rFonts w:eastAsia="Arial"/>
          <w:lang w:val="sr-Cyrl-RS"/>
        </w:rPr>
        <w:t>увећају капиталне инвестиције</w:t>
      </w:r>
      <w:r w:rsidR="00391804" w:rsidRPr="00B82E6A">
        <w:rPr>
          <w:rStyle w:val="colornavy"/>
          <w:rFonts w:eastAsia="Arial"/>
          <w:lang w:val="sr-Cyrl-RS"/>
        </w:rPr>
        <w:t>.</w:t>
      </w:r>
      <w:r w:rsidR="00CC235B" w:rsidRPr="00B82E6A">
        <w:rPr>
          <w:rStyle w:val="colornavy"/>
          <w:rFonts w:eastAsia="Arial"/>
          <w:lang w:val="sr-Cyrl-RS"/>
        </w:rPr>
        <w:t xml:space="preserve"> </w:t>
      </w:r>
      <w:proofErr w:type="spellStart"/>
      <w:r w:rsidR="00852792" w:rsidRPr="00B82E6A">
        <w:rPr>
          <w:rFonts w:eastAsiaTheme="minorHAnsi"/>
        </w:rPr>
        <w:t>Ребалансом</w:t>
      </w:r>
      <w:proofErr w:type="spellEnd"/>
      <w:r w:rsidR="00852792" w:rsidRPr="00B82E6A">
        <w:rPr>
          <w:rFonts w:eastAsiaTheme="minorHAnsi"/>
        </w:rPr>
        <w:t xml:space="preserve"> </w:t>
      </w:r>
      <w:r w:rsidR="002670C0" w:rsidRPr="00B82E6A">
        <w:rPr>
          <w:rFonts w:eastAsiaTheme="minorHAnsi"/>
          <w:lang w:val="sr-Cyrl-RS"/>
        </w:rPr>
        <w:t xml:space="preserve">буџета је </w:t>
      </w:r>
      <w:proofErr w:type="spellStart"/>
      <w:r w:rsidR="00852792" w:rsidRPr="00B82E6A">
        <w:rPr>
          <w:rFonts w:eastAsiaTheme="minorHAnsi"/>
        </w:rPr>
        <w:t>за</w:t>
      </w:r>
      <w:proofErr w:type="spellEnd"/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капиталне</w:t>
      </w:r>
      <w:proofErr w:type="spellEnd"/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инвестиције</w:t>
      </w:r>
      <w:proofErr w:type="spellEnd"/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издвојено</w:t>
      </w:r>
      <w:proofErr w:type="spellEnd"/>
      <w:r w:rsidR="00852792" w:rsidRPr="00B82E6A">
        <w:rPr>
          <w:rFonts w:eastAsiaTheme="minorHAnsi"/>
        </w:rPr>
        <w:t xml:space="preserve"> 388,9 </w:t>
      </w:r>
      <w:proofErr w:type="spellStart"/>
      <w:r w:rsidR="00852792" w:rsidRPr="00B82E6A">
        <w:rPr>
          <w:rFonts w:eastAsiaTheme="minorHAnsi"/>
        </w:rPr>
        <w:t>милијарди</w:t>
      </w:r>
      <w:proofErr w:type="spellEnd"/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динара</w:t>
      </w:r>
      <w:proofErr w:type="spellEnd"/>
      <w:r w:rsidR="00852792" w:rsidRPr="00B82E6A">
        <w:rPr>
          <w:rFonts w:eastAsiaTheme="minorHAnsi"/>
        </w:rPr>
        <w:t xml:space="preserve">, </w:t>
      </w:r>
      <w:proofErr w:type="spellStart"/>
      <w:r w:rsidR="00852792" w:rsidRPr="00B82E6A">
        <w:rPr>
          <w:rFonts w:eastAsiaTheme="minorHAnsi"/>
        </w:rPr>
        <w:t>односно</w:t>
      </w:r>
      <w:proofErr w:type="spellEnd"/>
      <w:r w:rsidR="00852792" w:rsidRPr="00B82E6A">
        <w:rPr>
          <w:rFonts w:eastAsiaTheme="minorHAnsi"/>
        </w:rPr>
        <w:t xml:space="preserve"> 6,3 </w:t>
      </w:r>
      <w:proofErr w:type="spellStart"/>
      <w:r w:rsidR="00852792" w:rsidRPr="00B82E6A">
        <w:rPr>
          <w:rFonts w:eastAsiaTheme="minorHAnsi"/>
        </w:rPr>
        <w:t>одсто</w:t>
      </w:r>
      <w:proofErr w:type="spellEnd"/>
      <w:r w:rsidR="00852792" w:rsidRPr="00B82E6A">
        <w:rPr>
          <w:rFonts w:eastAsiaTheme="minorHAnsi"/>
        </w:rPr>
        <w:t xml:space="preserve"> БДП</w:t>
      </w:r>
      <w:r w:rsidR="00852792" w:rsidRPr="00B82E6A">
        <w:rPr>
          <w:rFonts w:eastAsiaTheme="minorHAnsi"/>
          <w:lang w:val="sr-Cyrl-RS"/>
        </w:rPr>
        <w:t>-а</w:t>
      </w:r>
      <w:r w:rsidR="00852792" w:rsidRPr="00B82E6A">
        <w:rPr>
          <w:rFonts w:eastAsiaTheme="minorHAnsi"/>
        </w:rPr>
        <w:t xml:space="preserve">, </w:t>
      </w:r>
      <w:r w:rsidR="00852792" w:rsidRPr="00B82E6A">
        <w:rPr>
          <w:rFonts w:eastAsiaTheme="minorHAnsi"/>
          <w:lang w:val="sr-Cyrl-RS"/>
        </w:rPr>
        <w:t>што</w:t>
      </w:r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на</w:t>
      </w:r>
      <w:proofErr w:type="spellEnd"/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нивоу</w:t>
      </w:r>
      <w:proofErr w:type="spellEnd"/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опште</w:t>
      </w:r>
      <w:proofErr w:type="spellEnd"/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државе</w:t>
      </w:r>
      <w:proofErr w:type="spellEnd"/>
      <w:r w:rsidR="00852792" w:rsidRPr="00B82E6A">
        <w:rPr>
          <w:rFonts w:eastAsiaTheme="minorHAnsi"/>
        </w:rPr>
        <w:t xml:space="preserve"> </w:t>
      </w:r>
      <w:r w:rsidR="00852792" w:rsidRPr="00B82E6A">
        <w:rPr>
          <w:rFonts w:eastAsiaTheme="minorHAnsi"/>
          <w:lang w:val="sr-Cyrl-RS"/>
        </w:rPr>
        <w:t>износи</w:t>
      </w:r>
      <w:r w:rsidR="00852792" w:rsidRPr="00B82E6A">
        <w:rPr>
          <w:rFonts w:eastAsiaTheme="minorHAnsi"/>
        </w:rPr>
        <w:t xml:space="preserve"> 478 </w:t>
      </w:r>
      <w:proofErr w:type="spellStart"/>
      <w:r w:rsidR="00852792" w:rsidRPr="00B82E6A">
        <w:rPr>
          <w:rFonts w:eastAsiaTheme="minorHAnsi"/>
        </w:rPr>
        <w:t>милијарди</w:t>
      </w:r>
      <w:proofErr w:type="spellEnd"/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динара</w:t>
      </w:r>
      <w:proofErr w:type="spellEnd"/>
      <w:r w:rsidR="00852792" w:rsidRPr="00B82E6A">
        <w:rPr>
          <w:rFonts w:eastAsiaTheme="minorHAnsi"/>
        </w:rPr>
        <w:t xml:space="preserve">, </w:t>
      </w:r>
      <w:proofErr w:type="spellStart"/>
      <w:r w:rsidR="00852792" w:rsidRPr="00B82E6A">
        <w:rPr>
          <w:rFonts w:eastAsiaTheme="minorHAnsi"/>
        </w:rPr>
        <w:t>односно</w:t>
      </w:r>
      <w:proofErr w:type="spellEnd"/>
      <w:r w:rsidR="00852792" w:rsidRPr="00B82E6A">
        <w:rPr>
          <w:rFonts w:eastAsiaTheme="minorHAnsi"/>
        </w:rPr>
        <w:t xml:space="preserve"> 7,8 </w:t>
      </w:r>
      <w:proofErr w:type="spellStart"/>
      <w:r w:rsidR="00852792" w:rsidRPr="00B82E6A">
        <w:rPr>
          <w:rFonts w:eastAsiaTheme="minorHAnsi"/>
        </w:rPr>
        <w:t>одсто</w:t>
      </w:r>
      <w:proofErr w:type="spellEnd"/>
      <w:r w:rsidR="00852792" w:rsidRPr="00B82E6A">
        <w:rPr>
          <w:rFonts w:eastAsiaTheme="minorHAnsi"/>
        </w:rPr>
        <w:t xml:space="preserve"> БДП</w:t>
      </w:r>
      <w:r w:rsidR="00852792" w:rsidRPr="00B82E6A">
        <w:rPr>
          <w:rFonts w:eastAsiaTheme="minorHAnsi"/>
          <w:lang w:val="sr-Cyrl-RS"/>
        </w:rPr>
        <w:t>-а</w:t>
      </w:r>
      <w:r w:rsidR="00852792" w:rsidRPr="00B82E6A">
        <w:rPr>
          <w:rFonts w:eastAsiaTheme="minorHAnsi"/>
        </w:rPr>
        <w:t xml:space="preserve">. </w:t>
      </w:r>
      <w:r w:rsidR="00852792" w:rsidRPr="00B82E6A">
        <w:rPr>
          <w:rFonts w:eastAsiaTheme="minorHAnsi"/>
          <w:lang w:val="sr-Cyrl-RS"/>
        </w:rPr>
        <w:t>Поред путн</w:t>
      </w:r>
      <w:r w:rsidR="00E92C51" w:rsidRPr="00B82E6A">
        <w:rPr>
          <w:rFonts w:eastAsiaTheme="minorHAnsi"/>
          <w:lang w:val="sr-Cyrl-RS"/>
        </w:rPr>
        <w:t xml:space="preserve">е и железничке </w:t>
      </w:r>
      <w:r w:rsidR="00852792" w:rsidRPr="00B82E6A">
        <w:rPr>
          <w:rFonts w:eastAsiaTheme="minorHAnsi"/>
          <w:lang w:val="sr-Cyrl-RS"/>
        </w:rPr>
        <w:t>инфраструктур</w:t>
      </w:r>
      <w:r w:rsidR="00E92C51" w:rsidRPr="00B82E6A">
        <w:rPr>
          <w:rFonts w:eastAsiaTheme="minorHAnsi"/>
          <w:lang w:val="sr-Cyrl-RS"/>
        </w:rPr>
        <w:t>е,</w:t>
      </w:r>
      <w:r w:rsidR="00EF0686" w:rsidRPr="00B82E6A">
        <w:rPr>
          <w:rFonts w:eastAsiaTheme="minorHAnsi"/>
          <w:lang w:val="sr-Cyrl-RS"/>
        </w:rPr>
        <w:t xml:space="preserve"> изградње фабрика и постројења, канализационе и гасне мреже</w:t>
      </w:r>
      <w:r w:rsidR="00852792" w:rsidRPr="00B82E6A">
        <w:rPr>
          <w:rFonts w:eastAsiaTheme="minorHAnsi"/>
          <w:lang w:val="sr-Cyrl-RS"/>
        </w:rPr>
        <w:t xml:space="preserve">, </w:t>
      </w:r>
      <w:r w:rsidR="00EF0686" w:rsidRPr="00B82E6A">
        <w:rPr>
          <w:rFonts w:eastAsiaTheme="minorHAnsi"/>
          <w:lang w:val="sr-Cyrl-RS"/>
        </w:rPr>
        <w:t xml:space="preserve">додатна средства опредељена су за подстицаје у пољопривреди, </w:t>
      </w:r>
      <w:r w:rsidR="00457EAF" w:rsidRPr="00B82E6A">
        <w:rPr>
          <w:rFonts w:eastAsiaTheme="minorHAnsi"/>
          <w:lang w:val="sr-Cyrl-RS"/>
        </w:rPr>
        <w:t xml:space="preserve">за </w:t>
      </w:r>
      <w:r w:rsidR="00EF0686" w:rsidRPr="00B82E6A">
        <w:rPr>
          <w:rFonts w:eastAsiaTheme="minorHAnsi"/>
          <w:lang w:val="sr-Cyrl-RS"/>
        </w:rPr>
        <w:t xml:space="preserve">екологију и </w:t>
      </w:r>
      <w:r w:rsidR="001971D4" w:rsidRPr="00B82E6A">
        <w:rPr>
          <w:rFonts w:eastAsiaTheme="minorHAnsi"/>
          <w:lang w:val="sr-Cyrl-RS"/>
        </w:rPr>
        <w:t xml:space="preserve">за </w:t>
      </w:r>
      <w:r w:rsidR="00EF0686" w:rsidRPr="00B82E6A">
        <w:rPr>
          <w:rFonts w:eastAsiaTheme="minorHAnsi"/>
          <w:lang w:val="sr-Cyrl-RS"/>
        </w:rPr>
        <w:t>спортске објекте. П</w:t>
      </w:r>
      <w:r w:rsidR="00852792" w:rsidRPr="00B82E6A">
        <w:rPr>
          <w:rFonts w:eastAsiaTheme="minorHAnsi"/>
          <w:lang w:val="sr-Cyrl-RS"/>
        </w:rPr>
        <w:t>осебна пажња посвећена је очувању установа социјалне и здравствене заштите</w:t>
      </w:r>
      <w:r w:rsidR="00391804" w:rsidRPr="00B82E6A">
        <w:rPr>
          <w:rFonts w:eastAsiaTheme="minorHAnsi"/>
          <w:lang w:val="sr-Cyrl-RS"/>
        </w:rPr>
        <w:t>.</w:t>
      </w:r>
      <w:r w:rsidR="00852792" w:rsidRPr="00B82E6A">
        <w:rPr>
          <w:rFonts w:eastAsiaTheme="minorHAnsi"/>
          <w:lang w:val="sr-Cyrl-RS"/>
        </w:rPr>
        <w:t xml:space="preserve"> </w:t>
      </w:r>
      <w:r w:rsidR="00EF0686" w:rsidRPr="00B82E6A">
        <w:rPr>
          <w:rFonts w:eastAsiaTheme="minorHAnsi"/>
          <w:lang w:val="sr-Cyrl-RS"/>
        </w:rPr>
        <w:t>Министар је к</w:t>
      </w:r>
      <w:r w:rsidR="00852792" w:rsidRPr="00B82E6A">
        <w:rPr>
          <w:rFonts w:eastAsiaTheme="minorHAnsi"/>
          <w:lang w:val="sr-Cyrl-RS"/>
        </w:rPr>
        <w:t xml:space="preserve">ао </w:t>
      </w:r>
      <w:r w:rsidR="00E26ECD" w:rsidRPr="00B82E6A">
        <w:rPr>
          <w:rFonts w:eastAsiaTheme="minorHAnsi"/>
          <w:lang w:val="sr-Cyrl-RS"/>
        </w:rPr>
        <w:t>ил</w:t>
      </w:r>
      <w:r w:rsidR="00415963" w:rsidRPr="00B82E6A">
        <w:rPr>
          <w:rFonts w:eastAsiaTheme="minorHAnsi"/>
          <w:lang w:val="sr-Cyrl-RS"/>
        </w:rPr>
        <w:t>у</w:t>
      </w:r>
      <w:r w:rsidR="00E26ECD" w:rsidRPr="00B82E6A">
        <w:rPr>
          <w:rFonts w:eastAsiaTheme="minorHAnsi"/>
          <w:lang w:val="sr-Cyrl-RS"/>
        </w:rPr>
        <w:t>страцију</w:t>
      </w:r>
      <w:r w:rsidR="00EF0686" w:rsidRPr="00B82E6A">
        <w:rPr>
          <w:rFonts w:eastAsiaTheme="minorHAnsi"/>
          <w:lang w:val="sr-Cyrl-RS"/>
        </w:rPr>
        <w:t xml:space="preserve"> економск</w:t>
      </w:r>
      <w:r w:rsidR="00E26ECD" w:rsidRPr="00B82E6A">
        <w:rPr>
          <w:rFonts w:eastAsiaTheme="minorHAnsi"/>
          <w:lang w:val="sr-Cyrl-RS"/>
        </w:rPr>
        <w:t>е</w:t>
      </w:r>
      <w:r w:rsidR="00EF0686" w:rsidRPr="00B82E6A">
        <w:rPr>
          <w:rFonts w:eastAsiaTheme="minorHAnsi"/>
          <w:lang w:val="sr-Cyrl-RS"/>
        </w:rPr>
        <w:t xml:space="preserve"> стабилност</w:t>
      </w:r>
      <w:r w:rsidR="00E26ECD" w:rsidRPr="00B82E6A">
        <w:rPr>
          <w:rFonts w:eastAsiaTheme="minorHAnsi"/>
          <w:lang w:val="sr-Cyrl-RS"/>
        </w:rPr>
        <w:t>и</w:t>
      </w:r>
      <w:r w:rsidR="00EF0686" w:rsidRPr="00B82E6A">
        <w:rPr>
          <w:rFonts w:eastAsiaTheme="minorHAnsi"/>
          <w:lang w:val="sr-Cyrl-RS"/>
        </w:rPr>
        <w:t xml:space="preserve"> и добро вођен</w:t>
      </w:r>
      <w:r w:rsidR="00E26ECD" w:rsidRPr="00B82E6A">
        <w:rPr>
          <w:rFonts w:eastAsiaTheme="minorHAnsi"/>
          <w:lang w:val="sr-Cyrl-RS"/>
        </w:rPr>
        <w:t xml:space="preserve">е </w:t>
      </w:r>
      <w:r w:rsidR="00EF0686" w:rsidRPr="00B82E6A">
        <w:rPr>
          <w:rFonts w:eastAsiaTheme="minorHAnsi"/>
          <w:lang w:val="sr-Cyrl-RS"/>
        </w:rPr>
        <w:t>монетарн</w:t>
      </w:r>
      <w:r w:rsidR="00E26ECD" w:rsidRPr="00B82E6A">
        <w:rPr>
          <w:rFonts w:eastAsiaTheme="minorHAnsi"/>
          <w:lang w:val="sr-Cyrl-RS"/>
        </w:rPr>
        <w:t>е</w:t>
      </w:r>
      <w:r w:rsidR="00EF0686" w:rsidRPr="00B82E6A">
        <w:rPr>
          <w:rFonts w:eastAsiaTheme="minorHAnsi"/>
          <w:lang w:val="sr-Cyrl-RS"/>
        </w:rPr>
        <w:t xml:space="preserve"> и фискалн</w:t>
      </w:r>
      <w:r w:rsidR="00E26ECD" w:rsidRPr="00B82E6A">
        <w:rPr>
          <w:rFonts w:eastAsiaTheme="minorHAnsi"/>
          <w:lang w:val="sr-Cyrl-RS"/>
        </w:rPr>
        <w:t>е</w:t>
      </w:r>
      <w:r w:rsidR="00457EAF" w:rsidRPr="00B82E6A">
        <w:rPr>
          <w:rFonts w:eastAsiaTheme="minorHAnsi"/>
          <w:lang w:val="sr-Cyrl-RS"/>
        </w:rPr>
        <w:t xml:space="preserve"> </w:t>
      </w:r>
      <w:r w:rsidR="00EF0686" w:rsidRPr="00B82E6A">
        <w:rPr>
          <w:rFonts w:eastAsiaTheme="minorHAnsi"/>
          <w:lang w:val="sr-Cyrl-RS"/>
        </w:rPr>
        <w:t>политик</w:t>
      </w:r>
      <w:r w:rsidR="00E26ECD" w:rsidRPr="00B82E6A">
        <w:rPr>
          <w:rFonts w:eastAsiaTheme="minorHAnsi"/>
          <w:lang w:val="sr-Cyrl-RS"/>
        </w:rPr>
        <w:t>е</w:t>
      </w:r>
      <w:r w:rsidR="00EF0686" w:rsidRPr="00B82E6A">
        <w:rPr>
          <w:rFonts w:eastAsiaTheme="minorHAnsi"/>
          <w:lang w:val="sr-Cyrl-RS"/>
        </w:rPr>
        <w:t xml:space="preserve"> </w:t>
      </w:r>
      <w:r w:rsidR="002670C0" w:rsidRPr="00B82E6A">
        <w:rPr>
          <w:rFonts w:eastAsiaTheme="minorHAnsi"/>
          <w:lang w:val="sr-Cyrl-RS"/>
        </w:rPr>
        <w:t xml:space="preserve"> </w:t>
      </w:r>
      <w:r w:rsidR="00E26ECD" w:rsidRPr="00B82E6A">
        <w:rPr>
          <w:rFonts w:eastAsiaTheme="minorHAnsi"/>
          <w:lang w:val="sr-Cyrl-RS"/>
        </w:rPr>
        <w:t>изнео податке</w:t>
      </w:r>
      <w:r w:rsidR="00EF0686" w:rsidRPr="00B82E6A">
        <w:rPr>
          <w:rFonts w:eastAsiaTheme="minorHAnsi"/>
          <w:lang w:val="sr-Cyrl-RS"/>
        </w:rPr>
        <w:t xml:space="preserve"> да </w:t>
      </w:r>
      <w:r w:rsidR="00391804" w:rsidRPr="00B82E6A">
        <w:rPr>
          <w:rFonts w:eastAsiaTheme="minorHAnsi"/>
          <w:lang w:val="sr-Cyrl-RS"/>
        </w:rPr>
        <w:t xml:space="preserve">су </w:t>
      </w:r>
      <w:r w:rsidR="00852792" w:rsidRPr="00B82E6A">
        <w:rPr>
          <w:rFonts w:eastAsiaTheme="minorHAnsi"/>
        </w:rPr>
        <w:t>у</w:t>
      </w:r>
      <w:r w:rsidR="00852792" w:rsidRPr="00B82E6A">
        <w:rPr>
          <w:rFonts w:eastAsiaTheme="minorHAnsi"/>
          <w:lang w:val="sr-Cyrl-RS"/>
        </w:rPr>
        <w:t>к</w:t>
      </w:r>
      <w:proofErr w:type="spellStart"/>
      <w:r w:rsidR="00852792" w:rsidRPr="00B82E6A">
        <w:rPr>
          <w:rFonts w:eastAsiaTheme="minorHAnsi"/>
        </w:rPr>
        <w:t>пни</w:t>
      </w:r>
      <w:proofErr w:type="spellEnd"/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буџетски</w:t>
      </w:r>
      <w:proofErr w:type="spellEnd"/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приходи</w:t>
      </w:r>
      <w:proofErr w:type="spellEnd"/>
      <w:r w:rsidR="00852792" w:rsidRPr="00B82E6A">
        <w:rPr>
          <w:rFonts w:eastAsiaTheme="minorHAnsi"/>
        </w:rPr>
        <w:t xml:space="preserve"> </w:t>
      </w:r>
      <w:r w:rsidR="00391804" w:rsidRPr="00B82E6A">
        <w:rPr>
          <w:rFonts w:eastAsiaTheme="minorHAnsi"/>
          <w:lang w:val="sr-Cyrl-RS"/>
        </w:rPr>
        <w:t xml:space="preserve">за </w:t>
      </w:r>
      <w:r w:rsidR="00852792" w:rsidRPr="00B82E6A">
        <w:rPr>
          <w:rFonts w:eastAsiaTheme="minorHAnsi"/>
          <w:lang w:val="sr-Cyrl-RS"/>
        </w:rPr>
        <w:t>9,7</w:t>
      </w:r>
      <w:r w:rsidR="00391804" w:rsidRPr="00B82E6A">
        <w:rPr>
          <w:rFonts w:eastAsiaTheme="minorHAnsi"/>
          <w:lang w:val="sr-Cyrl-RS"/>
        </w:rPr>
        <w:t xml:space="preserve"> одсто</w:t>
      </w:r>
      <w:r w:rsidR="00852792" w:rsidRPr="00B82E6A">
        <w:rPr>
          <w:rFonts w:eastAsiaTheme="minorHAnsi"/>
          <w:lang w:val="sr-Cyrl-RS"/>
        </w:rPr>
        <w:t xml:space="preserve"> виш</w:t>
      </w:r>
      <w:r w:rsidR="00391804" w:rsidRPr="00B82E6A">
        <w:rPr>
          <w:rFonts w:eastAsiaTheme="minorHAnsi"/>
          <w:lang w:val="sr-Cyrl-RS"/>
        </w:rPr>
        <w:t>и</w:t>
      </w:r>
      <w:r w:rsidR="00852792" w:rsidRPr="00B82E6A">
        <w:rPr>
          <w:rFonts w:eastAsiaTheme="minorHAnsi"/>
          <w:lang w:val="sr-Cyrl-RS"/>
        </w:rPr>
        <w:t xml:space="preserve"> у односу на износ предвиђен ребалансом буџета из априла ове године</w:t>
      </w:r>
      <w:r w:rsidR="00993E2D" w:rsidRPr="00B82E6A">
        <w:rPr>
          <w:rFonts w:eastAsiaTheme="minorHAnsi"/>
          <w:lang w:val="sr-Cyrl-RS"/>
        </w:rPr>
        <w:t>;</w:t>
      </w:r>
      <w:r w:rsidR="00852792" w:rsidRPr="00B82E6A">
        <w:rPr>
          <w:rFonts w:eastAsiaTheme="minorHAnsi"/>
        </w:rPr>
        <w:t xml:space="preserve"> </w:t>
      </w:r>
      <w:r w:rsidR="00993E2D" w:rsidRPr="00B82E6A">
        <w:rPr>
          <w:rFonts w:eastAsiaTheme="minorHAnsi"/>
          <w:lang w:val="sr-Cyrl-RS"/>
        </w:rPr>
        <w:t>у</w:t>
      </w:r>
      <w:proofErr w:type="spellStart"/>
      <w:r w:rsidR="00852792" w:rsidRPr="00B82E6A">
        <w:rPr>
          <w:rFonts w:eastAsiaTheme="minorHAnsi"/>
        </w:rPr>
        <w:t>купни</w:t>
      </w:r>
      <w:proofErr w:type="spellEnd"/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расходи</w:t>
      </w:r>
      <w:proofErr w:type="spellEnd"/>
      <w:r w:rsidR="00852792" w:rsidRPr="00B82E6A">
        <w:rPr>
          <w:rFonts w:eastAsiaTheme="minorHAnsi"/>
        </w:rPr>
        <w:t xml:space="preserve"> </w:t>
      </w:r>
      <w:r w:rsidR="00A738F1" w:rsidRPr="00B82E6A">
        <w:rPr>
          <w:rFonts w:eastAsiaTheme="minorHAnsi"/>
          <w:lang w:val="sr-Cyrl-RS"/>
        </w:rPr>
        <w:t xml:space="preserve">виши су за </w:t>
      </w:r>
      <w:r w:rsidR="00852792" w:rsidRPr="00B82E6A">
        <w:rPr>
          <w:rFonts w:eastAsiaTheme="minorHAnsi"/>
          <w:lang w:val="sr-Cyrl-RS"/>
        </w:rPr>
        <w:t>1,39</w:t>
      </w:r>
      <w:r w:rsidR="00A738F1" w:rsidRPr="00B82E6A">
        <w:rPr>
          <w:rFonts w:eastAsiaTheme="minorHAnsi"/>
          <w:lang w:val="sr-Cyrl-RS"/>
        </w:rPr>
        <w:t xml:space="preserve"> одсто, </w:t>
      </w:r>
      <w:proofErr w:type="spellStart"/>
      <w:r w:rsidR="00852792" w:rsidRPr="00B82E6A">
        <w:rPr>
          <w:rFonts w:eastAsiaTheme="minorHAnsi"/>
        </w:rPr>
        <w:t>док</w:t>
      </w:r>
      <w:proofErr w:type="spellEnd"/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највеће</w:t>
      </w:r>
      <w:proofErr w:type="spellEnd"/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позитивне</w:t>
      </w:r>
      <w:proofErr w:type="spellEnd"/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промене</w:t>
      </w:r>
      <w:proofErr w:type="spellEnd"/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бележе</w:t>
      </w:r>
      <w:proofErr w:type="spellEnd"/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порез</w:t>
      </w:r>
      <w:proofErr w:type="spellEnd"/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на</w:t>
      </w:r>
      <w:proofErr w:type="spellEnd"/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добит</w:t>
      </w:r>
      <w:proofErr w:type="spellEnd"/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правних</w:t>
      </w:r>
      <w:proofErr w:type="spellEnd"/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лица</w:t>
      </w:r>
      <w:proofErr w:type="spellEnd"/>
      <w:r w:rsidR="00852792" w:rsidRPr="00B82E6A">
        <w:rPr>
          <w:rFonts w:eastAsiaTheme="minorHAnsi"/>
        </w:rPr>
        <w:t xml:space="preserve"> и </w:t>
      </w:r>
      <w:proofErr w:type="spellStart"/>
      <w:r w:rsidR="00852792" w:rsidRPr="00B82E6A">
        <w:rPr>
          <w:rFonts w:eastAsiaTheme="minorHAnsi"/>
        </w:rPr>
        <w:t>порез</w:t>
      </w:r>
      <w:proofErr w:type="spellEnd"/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на</w:t>
      </w:r>
      <w:proofErr w:type="spellEnd"/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додату</w:t>
      </w:r>
      <w:proofErr w:type="spellEnd"/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вредност</w:t>
      </w:r>
      <w:proofErr w:type="spellEnd"/>
      <w:r w:rsidR="00852792" w:rsidRPr="00B82E6A">
        <w:rPr>
          <w:rFonts w:eastAsiaTheme="minorHAnsi"/>
        </w:rPr>
        <w:t>.</w:t>
      </w:r>
      <w:r w:rsidR="00993E2D" w:rsidRPr="00B82E6A">
        <w:rPr>
          <w:rFonts w:eastAsiaTheme="minorHAnsi"/>
          <w:lang w:val="sr-Cyrl-RS"/>
        </w:rPr>
        <w:t xml:space="preserve"> </w:t>
      </w:r>
      <w:r w:rsidR="00852792" w:rsidRPr="00B82E6A">
        <w:rPr>
          <w:rFonts w:eastAsiaTheme="minorHAnsi"/>
        </w:rPr>
        <w:t xml:space="preserve">У </w:t>
      </w:r>
      <w:proofErr w:type="spellStart"/>
      <w:r w:rsidR="00852792" w:rsidRPr="00B82E6A">
        <w:rPr>
          <w:rFonts w:eastAsiaTheme="minorHAnsi"/>
        </w:rPr>
        <w:t>односу</w:t>
      </w:r>
      <w:proofErr w:type="spellEnd"/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на</w:t>
      </w:r>
      <w:proofErr w:type="spellEnd"/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априлски</w:t>
      </w:r>
      <w:proofErr w:type="spellEnd"/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ребаланс</w:t>
      </w:r>
      <w:proofErr w:type="spellEnd"/>
      <w:r w:rsidR="00852792" w:rsidRPr="00B82E6A">
        <w:rPr>
          <w:rFonts w:eastAsiaTheme="minorHAnsi"/>
        </w:rPr>
        <w:t xml:space="preserve">, </w:t>
      </w:r>
      <w:r w:rsidR="00852792" w:rsidRPr="00B82E6A">
        <w:rPr>
          <w:rFonts w:eastAsiaTheme="minorHAnsi"/>
          <w:lang w:val="sr-Cyrl-RS"/>
        </w:rPr>
        <w:t xml:space="preserve">због значајно боље реализације прихода, </w:t>
      </w:r>
      <w:proofErr w:type="spellStart"/>
      <w:r w:rsidR="00852792" w:rsidRPr="00B82E6A">
        <w:rPr>
          <w:rFonts w:eastAsiaTheme="minorHAnsi"/>
        </w:rPr>
        <w:t>фискални</w:t>
      </w:r>
      <w:proofErr w:type="spellEnd"/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дефицит</w:t>
      </w:r>
      <w:proofErr w:type="spellEnd"/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је</w:t>
      </w:r>
      <w:proofErr w:type="spellEnd"/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смањен</w:t>
      </w:r>
      <w:proofErr w:type="spellEnd"/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на</w:t>
      </w:r>
      <w:proofErr w:type="spellEnd"/>
      <w:r w:rsidR="00852792" w:rsidRPr="00B82E6A">
        <w:rPr>
          <w:rFonts w:eastAsiaTheme="minorHAnsi"/>
        </w:rPr>
        <w:t xml:space="preserve"> 304</w:t>
      </w:r>
      <w:proofErr w:type="gramStart"/>
      <w:r w:rsidR="00852792" w:rsidRPr="00B82E6A">
        <w:rPr>
          <w:rFonts w:eastAsiaTheme="minorHAnsi"/>
        </w:rPr>
        <w:t>,5</w:t>
      </w:r>
      <w:proofErr w:type="gramEnd"/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милијарди</w:t>
      </w:r>
      <w:proofErr w:type="spellEnd"/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динара</w:t>
      </w:r>
      <w:proofErr w:type="spellEnd"/>
      <w:r w:rsidR="00852792" w:rsidRPr="00B82E6A">
        <w:rPr>
          <w:rFonts w:eastAsiaTheme="minorHAnsi"/>
          <w:lang w:val="sr-Cyrl-RS"/>
        </w:rPr>
        <w:t xml:space="preserve"> </w:t>
      </w:r>
      <w:r w:rsidR="00852792" w:rsidRPr="00B82E6A">
        <w:rPr>
          <w:rFonts w:eastAsiaTheme="minorHAnsi"/>
        </w:rPr>
        <w:t xml:space="preserve"> и </w:t>
      </w:r>
      <w:proofErr w:type="spellStart"/>
      <w:r w:rsidR="00852792" w:rsidRPr="00B82E6A">
        <w:rPr>
          <w:rFonts w:eastAsiaTheme="minorHAnsi"/>
        </w:rPr>
        <w:t>износи</w:t>
      </w:r>
      <w:proofErr w:type="spellEnd"/>
      <w:r w:rsidR="00852792" w:rsidRPr="00B82E6A">
        <w:rPr>
          <w:rFonts w:eastAsiaTheme="minorHAnsi"/>
        </w:rPr>
        <w:t xml:space="preserve"> 4,9 </w:t>
      </w:r>
      <w:r w:rsidR="00A738F1" w:rsidRPr="00B82E6A">
        <w:rPr>
          <w:rFonts w:eastAsiaTheme="minorHAnsi"/>
          <w:lang w:val="sr-Cyrl-RS"/>
        </w:rPr>
        <w:t>БДП-а</w:t>
      </w:r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уместо</w:t>
      </w:r>
      <w:proofErr w:type="spellEnd"/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планираних</w:t>
      </w:r>
      <w:proofErr w:type="spellEnd"/>
      <w:r w:rsidR="00852792" w:rsidRPr="00B82E6A">
        <w:rPr>
          <w:rFonts w:eastAsiaTheme="minorHAnsi"/>
        </w:rPr>
        <w:t xml:space="preserve"> 6,9 </w:t>
      </w:r>
      <w:proofErr w:type="spellStart"/>
      <w:r w:rsidR="00852792" w:rsidRPr="00B82E6A">
        <w:rPr>
          <w:rFonts w:eastAsiaTheme="minorHAnsi"/>
        </w:rPr>
        <w:t>одсто</w:t>
      </w:r>
      <w:proofErr w:type="spellEnd"/>
      <w:r w:rsidR="00852792" w:rsidRPr="00B82E6A">
        <w:rPr>
          <w:rFonts w:eastAsiaTheme="minorHAnsi"/>
          <w:lang w:val="sr-Cyrl-RS"/>
        </w:rPr>
        <w:t>.</w:t>
      </w:r>
      <w:r w:rsidR="002670C0" w:rsidRPr="00B82E6A">
        <w:rPr>
          <w:rFonts w:eastAsiaTheme="minorHAnsi"/>
          <w:lang w:val="sr-Cyrl-RS"/>
        </w:rPr>
        <w:t xml:space="preserve"> </w:t>
      </w:r>
      <w:r w:rsidR="00852792" w:rsidRPr="00B82E6A">
        <w:rPr>
          <w:rFonts w:eastAsiaTheme="minorHAnsi"/>
          <w:lang w:val="sr-Cyrl-RS"/>
        </w:rPr>
        <w:t xml:space="preserve"> </w:t>
      </w:r>
      <w:proofErr w:type="spellStart"/>
      <w:r w:rsidR="00852792" w:rsidRPr="00B82E6A">
        <w:rPr>
          <w:rFonts w:eastAsiaTheme="minorHAnsi"/>
        </w:rPr>
        <w:t>Јавни</w:t>
      </w:r>
      <w:proofErr w:type="spellEnd"/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дуг</w:t>
      </w:r>
      <w:proofErr w:type="spellEnd"/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опште</w:t>
      </w:r>
      <w:proofErr w:type="spellEnd"/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државе</w:t>
      </w:r>
      <w:proofErr w:type="spellEnd"/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на</w:t>
      </w:r>
      <w:proofErr w:type="spellEnd"/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крају</w:t>
      </w:r>
      <w:proofErr w:type="spellEnd"/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године</w:t>
      </w:r>
      <w:proofErr w:type="spellEnd"/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износиће</w:t>
      </w:r>
      <w:proofErr w:type="spellEnd"/>
      <w:r w:rsidR="00852792" w:rsidRPr="00B82E6A">
        <w:rPr>
          <w:rFonts w:eastAsiaTheme="minorHAnsi"/>
        </w:rPr>
        <w:t xml:space="preserve"> </w:t>
      </w:r>
      <w:r w:rsidR="002670C0" w:rsidRPr="00B82E6A">
        <w:rPr>
          <w:rFonts w:eastAsiaTheme="minorHAnsi"/>
          <w:lang w:val="sr-Cyrl-RS"/>
        </w:rPr>
        <w:t xml:space="preserve"> </w:t>
      </w:r>
      <w:r w:rsidR="00852792" w:rsidRPr="00B82E6A">
        <w:rPr>
          <w:rFonts w:eastAsiaTheme="minorHAnsi"/>
        </w:rPr>
        <w:t xml:space="preserve">58,2 </w:t>
      </w:r>
      <w:proofErr w:type="spellStart"/>
      <w:r w:rsidR="00852792" w:rsidRPr="00B82E6A">
        <w:rPr>
          <w:rFonts w:eastAsiaTheme="minorHAnsi"/>
        </w:rPr>
        <w:t>одсто</w:t>
      </w:r>
      <w:proofErr w:type="spellEnd"/>
      <w:r w:rsidR="00852792" w:rsidRPr="00B82E6A">
        <w:rPr>
          <w:rFonts w:eastAsiaTheme="minorHAnsi"/>
          <w:lang w:val="sr-Cyrl-RS"/>
        </w:rPr>
        <w:t xml:space="preserve"> </w:t>
      </w:r>
      <w:r w:rsidR="002670C0" w:rsidRPr="00B82E6A">
        <w:rPr>
          <w:rFonts w:eastAsiaTheme="minorHAnsi"/>
          <w:lang w:val="sr-Cyrl-RS"/>
        </w:rPr>
        <w:t xml:space="preserve"> </w:t>
      </w:r>
      <w:r w:rsidR="00852792" w:rsidRPr="00B82E6A">
        <w:rPr>
          <w:rFonts w:eastAsiaTheme="minorHAnsi"/>
          <w:lang w:val="sr-Cyrl-RS"/>
        </w:rPr>
        <w:t>БДП-а</w:t>
      </w:r>
      <w:r w:rsidR="00852792" w:rsidRPr="00B82E6A">
        <w:rPr>
          <w:rFonts w:eastAsiaTheme="minorHAnsi"/>
        </w:rPr>
        <w:t xml:space="preserve">, </w:t>
      </w:r>
      <w:proofErr w:type="spellStart"/>
      <w:r w:rsidR="00852792" w:rsidRPr="00B82E6A">
        <w:rPr>
          <w:rFonts w:eastAsiaTheme="minorHAnsi"/>
        </w:rPr>
        <w:t>уместо</w:t>
      </w:r>
      <w:proofErr w:type="spellEnd"/>
      <w:r w:rsidR="00852792" w:rsidRPr="00B82E6A">
        <w:rPr>
          <w:rFonts w:eastAsiaTheme="minorHAnsi"/>
        </w:rPr>
        <w:t xml:space="preserve"> 60 </w:t>
      </w:r>
      <w:proofErr w:type="spellStart"/>
      <w:r w:rsidR="00852792" w:rsidRPr="00B82E6A">
        <w:rPr>
          <w:rFonts w:eastAsiaTheme="minorHAnsi"/>
        </w:rPr>
        <w:t>одсто</w:t>
      </w:r>
      <w:proofErr w:type="spellEnd"/>
      <w:r w:rsidR="00852792" w:rsidRPr="00B82E6A">
        <w:rPr>
          <w:rFonts w:eastAsiaTheme="minorHAnsi"/>
        </w:rPr>
        <w:t xml:space="preserve"> БДП-а, </w:t>
      </w:r>
      <w:r w:rsidR="00993E2D" w:rsidRPr="00B82E6A">
        <w:rPr>
          <w:rFonts w:eastAsiaTheme="minorHAnsi"/>
          <w:lang w:val="sr-Cyrl-RS"/>
        </w:rPr>
        <w:t xml:space="preserve">колико </w:t>
      </w:r>
      <w:proofErr w:type="spellStart"/>
      <w:r w:rsidR="00852792" w:rsidRPr="00B82E6A">
        <w:rPr>
          <w:rFonts w:eastAsiaTheme="minorHAnsi"/>
        </w:rPr>
        <w:t>је</w:t>
      </w:r>
      <w:proofErr w:type="spellEnd"/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износила</w:t>
      </w:r>
      <w:proofErr w:type="spellEnd"/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претходна</w:t>
      </w:r>
      <w:proofErr w:type="spellEnd"/>
      <w:r w:rsidR="00852792" w:rsidRPr="00B82E6A">
        <w:rPr>
          <w:rFonts w:eastAsiaTheme="minorHAnsi"/>
        </w:rPr>
        <w:t xml:space="preserve"> </w:t>
      </w:r>
      <w:proofErr w:type="spellStart"/>
      <w:r w:rsidR="00852792" w:rsidRPr="00B82E6A">
        <w:rPr>
          <w:rFonts w:eastAsiaTheme="minorHAnsi"/>
        </w:rPr>
        <w:t>процена</w:t>
      </w:r>
      <w:proofErr w:type="spellEnd"/>
      <w:r w:rsidR="00852792" w:rsidRPr="00B82E6A">
        <w:rPr>
          <w:rFonts w:eastAsiaTheme="minorHAnsi"/>
        </w:rPr>
        <w:t xml:space="preserve">. </w:t>
      </w:r>
      <w:r w:rsidR="00852792" w:rsidRPr="00B82E6A">
        <w:rPr>
          <w:rFonts w:eastAsiaTheme="minorHAnsi"/>
          <w:lang w:val="sr-Cyrl-RS"/>
        </w:rPr>
        <w:t xml:space="preserve">Пројекција </w:t>
      </w:r>
      <w:r w:rsidR="00185649" w:rsidRPr="00B82E6A">
        <w:rPr>
          <w:rFonts w:eastAsiaTheme="minorHAnsi"/>
          <w:lang w:val="sr-Cyrl-RS"/>
        </w:rPr>
        <w:t xml:space="preserve">раста </w:t>
      </w:r>
      <w:r w:rsidR="00852792" w:rsidRPr="00B82E6A">
        <w:rPr>
          <w:rFonts w:eastAsiaTheme="minorHAnsi"/>
          <w:lang w:val="sr-Cyrl-RS"/>
        </w:rPr>
        <w:t>БДП-а за 2021. годину ревидирана је навише за 1,0 п.п, са 6</w:t>
      </w:r>
      <w:r w:rsidR="002670C0" w:rsidRPr="00B82E6A">
        <w:rPr>
          <w:rFonts w:eastAsiaTheme="minorHAnsi"/>
          <w:lang w:val="sr-Cyrl-RS"/>
        </w:rPr>
        <w:t xml:space="preserve"> одсто</w:t>
      </w:r>
      <w:r w:rsidR="00852792" w:rsidRPr="00B82E6A">
        <w:rPr>
          <w:rFonts w:eastAsiaTheme="minorHAnsi"/>
          <w:lang w:val="sr-Cyrl-RS"/>
        </w:rPr>
        <w:t xml:space="preserve"> на 7</w:t>
      </w:r>
      <w:r w:rsidR="002670C0" w:rsidRPr="00B82E6A">
        <w:rPr>
          <w:rFonts w:eastAsiaTheme="minorHAnsi"/>
          <w:lang w:val="sr-Cyrl-RS"/>
        </w:rPr>
        <w:t xml:space="preserve"> одсто</w:t>
      </w:r>
      <w:r w:rsidR="00852792" w:rsidRPr="00B82E6A">
        <w:rPr>
          <w:rFonts w:eastAsiaTheme="minorHAnsi"/>
          <w:lang w:val="sr-Cyrl-RS"/>
        </w:rPr>
        <w:t xml:space="preserve">. Укупан прилив по </w:t>
      </w:r>
      <w:r w:rsidR="00852792" w:rsidRPr="00B82E6A">
        <w:rPr>
          <w:rFonts w:eastAsiaTheme="minorHAnsi"/>
          <w:lang w:val="sr-Cyrl-RS"/>
        </w:rPr>
        <w:lastRenderedPageBreak/>
        <w:t xml:space="preserve">основу СДИ износио је 2,1 милијарди евра, што </w:t>
      </w:r>
      <w:r w:rsidR="009B28A8" w:rsidRPr="00B82E6A">
        <w:rPr>
          <w:rFonts w:eastAsiaTheme="minorHAnsi"/>
          <w:lang w:val="sr-Cyrl-RS"/>
        </w:rPr>
        <w:t xml:space="preserve">представља </w:t>
      </w:r>
      <w:r w:rsidR="00852792" w:rsidRPr="00B82E6A">
        <w:rPr>
          <w:rFonts w:eastAsiaTheme="minorHAnsi"/>
          <w:lang w:val="sr-Cyrl-RS"/>
        </w:rPr>
        <w:t>раст од 25,1 одсто међугодишње.</w:t>
      </w:r>
      <w:r w:rsidR="00E26ECD" w:rsidRPr="00B82E6A">
        <w:rPr>
          <w:rFonts w:eastAsiaTheme="minorHAnsi"/>
          <w:lang w:val="sr-Cyrl-RS"/>
        </w:rPr>
        <w:t xml:space="preserve"> Министар је нагласио и то да се значајна средства улажу у очување животног стандарда </w:t>
      </w:r>
      <w:r w:rsidR="009B28A8" w:rsidRPr="00B82E6A">
        <w:rPr>
          <w:rFonts w:eastAsiaTheme="minorHAnsi"/>
          <w:lang w:val="sr-Cyrl-RS"/>
        </w:rPr>
        <w:t xml:space="preserve">грађана </w:t>
      </w:r>
      <w:r w:rsidR="00E26ECD" w:rsidRPr="00B82E6A">
        <w:rPr>
          <w:rFonts w:eastAsiaTheme="minorHAnsi"/>
          <w:lang w:val="sr-Cyrl-RS"/>
        </w:rPr>
        <w:t>што је посебно значајно у условима глобалне економске кризе изазване пандемијом корона вируса</w:t>
      </w:r>
      <w:r w:rsidR="009B28A8" w:rsidRPr="00B82E6A">
        <w:rPr>
          <w:rFonts w:eastAsiaTheme="minorHAnsi"/>
          <w:lang w:val="sr-Cyrl-RS"/>
        </w:rPr>
        <w:t>.</w:t>
      </w:r>
    </w:p>
    <w:p w:rsidR="006C776E" w:rsidRPr="00B82E6A" w:rsidRDefault="006C776E" w:rsidP="00A97F17">
      <w:pPr>
        <w:ind w:firstLine="720"/>
        <w:jc w:val="both"/>
        <w:rPr>
          <w:rFonts w:eastAsiaTheme="minorHAnsi"/>
          <w:lang w:val="sr-Cyrl-RS"/>
        </w:rPr>
      </w:pPr>
    </w:p>
    <w:p w:rsidR="007327BE" w:rsidRPr="00B82E6A" w:rsidRDefault="003A4B19" w:rsidP="00A97F17">
      <w:pPr>
        <w:spacing w:after="200"/>
        <w:jc w:val="both"/>
        <w:rPr>
          <w:rFonts w:eastAsiaTheme="minorHAnsi"/>
          <w:lang w:val="sr-Cyrl-RS"/>
        </w:rPr>
      </w:pPr>
      <w:r w:rsidRPr="00B82E6A">
        <w:rPr>
          <w:rFonts w:eastAsiaTheme="minorHAnsi"/>
          <w:lang w:val="sr-Cyrl-RS"/>
        </w:rPr>
        <w:t xml:space="preserve">Јоргованка Табаковић, гувернер НБС, </w:t>
      </w:r>
      <w:r w:rsidR="007327BE" w:rsidRPr="00B82E6A">
        <w:rPr>
          <w:rFonts w:eastAsiaTheme="minorHAnsi"/>
          <w:lang w:val="sr-Cyrl-RS"/>
        </w:rPr>
        <w:t xml:space="preserve">говорила је о одговорној и кредибилној политици Народне банке Србије, </w:t>
      </w:r>
      <w:r w:rsidR="00415963" w:rsidRPr="00B82E6A">
        <w:rPr>
          <w:rFonts w:eastAsiaTheme="minorHAnsi"/>
          <w:lang w:val="sr-Cyrl-RS"/>
        </w:rPr>
        <w:t>са циљем да се обезбеде</w:t>
      </w:r>
      <w:r w:rsidR="007327BE" w:rsidRPr="00B82E6A">
        <w:rPr>
          <w:rFonts w:eastAsiaTheme="minorHAnsi"/>
          <w:lang w:val="sr-Cyrl-RS"/>
        </w:rPr>
        <w:t xml:space="preserve"> </w:t>
      </w:r>
      <w:r w:rsidR="00415963" w:rsidRPr="00B82E6A">
        <w:rPr>
          <w:rFonts w:eastAsiaTheme="minorHAnsi"/>
          <w:lang w:val="sr-Cyrl-RS"/>
        </w:rPr>
        <w:t xml:space="preserve">монетарна </w:t>
      </w:r>
      <w:r w:rsidR="007327BE" w:rsidRPr="00B82E6A">
        <w:rPr>
          <w:rFonts w:eastAsiaTheme="minorHAnsi"/>
          <w:lang w:val="sr-Cyrl-RS"/>
        </w:rPr>
        <w:t>и фискалн</w:t>
      </w:r>
      <w:r w:rsidR="00415963" w:rsidRPr="00B82E6A">
        <w:rPr>
          <w:rFonts w:eastAsiaTheme="minorHAnsi"/>
          <w:lang w:val="sr-Cyrl-RS"/>
        </w:rPr>
        <w:t>а</w:t>
      </w:r>
      <w:r w:rsidR="007327BE" w:rsidRPr="00B82E6A">
        <w:rPr>
          <w:rFonts w:eastAsiaTheme="minorHAnsi"/>
          <w:lang w:val="sr-Cyrl-RS"/>
        </w:rPr>
        <w:t xml:space="preserve"> стабилност, те тиме и усло</w:t>
      </w:r>
      <w:r w:rsidR="00415963" w:rsidRPr="00B82E6A">
        <w:rPr>
          <w:rFonts w:eastAsiaTheme="minorHAnsi"/>
          <w:lang w:val="sr-Cyrl-RS"/>
        </w:rPr>
        <w:t xml:space="preserve">ви </w:t>
      </w:r>
      <w:r w:rsidR="007327BE" w:rsidRPr="00B82E6A">
        <w:rPr>
          <w:rFonts w:eastAsiaTheme="minorHAnsi"/>
          <w:lang w:val="sr-Cyrl-RS"/>
        </w:rPr>
        <w:t xml:space="preserve">за даљи раст економије </w:t>
      </w:r>
      <w:r w:rsidR="00313D70" w:rsidRPr="00B82E6A">
        <w:rPr>
          <w:rFonts w:eastAsiaTheme="minorHAnsi"/>
          <w:lang w:val="sr-Cyrl-RS"/>
        </w:rPr>
        <w:t>и привреде</w:t>
      </w:r>
      <w:r w:rsidR="007327BE" w:rsidRPr="00B82E6A">
        <w:rPr>
          <w:rFonts w:eastAsiaTheme="minorHAnsi"/>
          <w:lang w:val="sr-Cyrl-RS"/>
        </w:rPr>
        <w:t>.</w:t>
      </w:r>
      <w:r w:rsidR="00185649" w:rsidRPr="00B82E6A">
        <w:rPr>
          <w:rFonts w:eastAsiaTheme="minorHAnsi"/>
          <w:lang w:val="sr-Cyrl-RS"/>
        </w:rPr>
        <w:t xml:space="preserve"> </w:t>
      </w:r>
      <w:r w:rsidR="007327BE" w:rsidRPr="00B82E6A">
        <w:rPr>
          <w:rFonts w:eastAsiaTheme="minorHAnsi"/>
          <w:lang w:val="sr-Cyrl-RS"/>
        </w:rPr>
        <w:t xml:space="preserve">  </w:t>
      </w:r>
      <w:r w:rsidR="00CE474E" w:rsidRPr="00B82E6A">
        <w:rPr>
          <w:rFonts w:eastAsiaTheme="minorHAnsi"/>
          <w:lang w:val="sr-Cyrl-RS"/>
        </w:rPr>
        <w:t xml:space="preserve">Применом одговарајућих мера и инструмената </w:t>
      </w:r>
      <w:r w:rsidR="00415963" w:rsidRPr="00B82E6A">
        <w:rPr>
          <w:rFonts w:eastAsiaTheme="minorHAnsi"/>
          <w:lang w:val="sr-Cyrl-RS"/>
        </w:rPr>
        <w:t>монетарне политике</w:t>
      </w:r>
      <w:r w:rsidR="00056BB2" w:rsidRPr="00B82E6A">
        <w:rPr>
          <w:rFonts w:eastAsiaTheme="minorHAnsi"/>
          <w:lang w:val="sr-Cyrl-RS"/>
        </w:rPr>
        <w:t>, НБС спречавала је</w:t>
      </w:r>
      <w:r w:rsidR="00415963" w:rsidRPr="00B82E6A">
        <w:rPr>
          <w:rFonts w:eastAsiaTheme="minorHAnsi"/>
          <w:lang w:val="sr-Cyrl-RS"/>
        </w:rPr>
        <w:t xml:space="preserve"> </w:t>
      </w:r>
      <w:r w:rsidR="00CE474E" w:rsidRPr="00B82E6A">
        <w:rPr>
          <w:rFonts w:eastAsiaTheme="minorHAnsi"/>
          <w:lang w:val="sr-Cyrl-RS"/>
        </w:rPr>
        <w:t xml:space="preserve">промене курса динара, као </w:t>
      </w:r>
      <w:r w:rsidR="00056BB2" w:rsidRPr="00B82E6A">
        <w:rPr>
          <w:rFonts w:eastAsiaTheme="minorHAnsi"/>
          <w:lang w:val="sr-Cyrl-RS"/>
        </w:rPr>
        <w:t>и</w:t>
      </w:r>
      <w:r w:rsidR="00CE474E" w:rsidRPr="00B82E6A">
        <w:rPr>
          <w:rFonts w:eastAsiaTheme="minorHAnsi"/>
          <w:lang w:val="sr-Cyrl-RS"/>
        </w:rPr>
        <w:t xml:space="preserve"> значајнија повећања цена, што је </w:t>
      </w:r>
      <w:r w:rsidR="00415963" w:rsidRPr="00B82E6A">
        <w:rPr>
          <w:rFonts w:eastAsiaTheme="minorHAnsi"/>
          <w:lang w:val="sr-Cyrl-RS"/>
        </w:rPr>
        <w:t>изузетно тешко</w:t>
      </w:r>
      <w:r w:rsidR="00CE474E" w:rsidRPr="00B82E6A">
        <w:rPr>
          <w:rFonts w:eastAsiaTheme="minorHAnsi"/>
          <w:lang w:val="sr-Cyrl-RS"/>
        </w:rPr>
        <w:t xml:space="preserve"> у условима када су на светском тржишту порасле  цене </w:t>
      </w:r>
      <w:r w:rsidR="00FA36E3" w:rsidRPr="00B82E6A">
        <w:rPr>
          <w:rFonts w:eastAsiaTheme="minorHAnsi"/>
          <w:lang w:val="sr-Cyrl-RS"/>
        </w:rPr>
        <w:t>енергената, хране и грађевинског материјала. Изнела је податке да бруто девизне резерве</w:t>
      </w:r>
      <w:r w:rsidR="00415963" w:rsidRPr="00B82E6A">
        <w:rPr>
          <w:rFonts w:eastAsiaTheme="minorHAnsi"/>
          <w:lang w:val="sr-Cyrl-RS"/>
        </w:rPr>
        <w:t xml:space="preserve"> наше земље износе</w:t>
      </w:r>
      <w:r w:rsidR="00FA36E3" w:rsidRPr="00B82E6A">
        <w:rPr>
          <w:rFonts w:eastAsiaTheme="minorHAnsi"/>
          <w:lang w:val="sr-Cyrl-RS"/>
        </w:rPr>
        <w:t xml:space="preserve">16,8 милијарди евра, што представља њихов рекордно висок ниво. Девизне резерве су повећане за 3,3 милијарди евра у односу на период </w:t>
      </w:r>
      <w:r w:rsidR="00415963" w:rsidRPr="00B82E6A">
        <w:rPr>
          <w:rFonts w:eastAsiaTheme="minorHAnsi"/>
          <w:lang w:val="sr-Cyrl-RS"/>
        </w:rPr>
        <w:t>када је почела пандемија.</w:t>
      </w:r>
      <w:r w:rsidR="00FA36E3" w:rsidRPr="00B82E6A">
        <w:rPr>
          <w:rFonts w:eastAsiaTheme="minorHAnsi"/>
          <w:lang w:val="sr-Cyrl-RS"/>
        </w:rPr>
        <w:t xml:space="preserve">. Србија располаже са 36,9 тона злата, што је два и по пута више у односу на период пре десет година, уз троструко већу вредност. Наводи да ће и у наредном периоду  НБС </w:t>
      </w:r>
      <w:r w:rsidR="007339C6" w:rsidRPr="00B82E6A">
        <w:rPr>
          <w:rFonts w:eastAsiaTheme="minorHAnsi"/>
          <w:lang w:val="sr-Cyrl-RS"/>
        </w:rPr>
        <w:t xml:space="preserve">бити посвећена очувању макроекономске </w:t>
      </w:r>
      <w:r w:rsidR="00FA36E3" w:rsidRPr="00B82E6A">
        <w:rPr>
          <w:rFonts w:eastAsiaTheme="minorHAnsi"/>
          <w:lang w:val="sr-Cyrl-RS"/>
        </w:rPr>
        <w:t xml:space="preserve"> </w:t>
      </w:r>
      <w:r w:rsidR="007339C6" w:rsidRPr="00B82E6A">
        <w:rPr>
          <w:rFonts w:eastAsiaTheme="minorHAnsi"/>
          <w:lang w:val="sr-Cyrl-RS"/>
        </w:rPr>
        <w:t xml:space="preserve">стабилности, у интересу </w:t>
      </w:r>
      <w:r w:rsidR="00415963" w:rsidRPr="00B82E6A">
        <w:rPr>
          <w:rFonts w:eastAsiaTheme="minorHAnsi"/>
          <w:lang w:val="sr-Cyrl-RS"/>
        </w:rPr>
        <w:t xml:space="preserve">државе и </w:t>
      </w:r>
      <w:r w:rsidR="007339C6" w:rsidRPr="00B82E6A">
        <w:rPr>
          <w:rFonts w:eastAsiaTheme="minorHAnsi"/>
          <w:lang w:val="sr-Cyrl-RS"/>
        </w:rPr>
        <w:t>грађана.</w:t>
      </w:r>
    </w:p>
    <w:p w:rsidR="00CC235B" w:rsidRPr="00B82E6A" w:rsidRDefault="005D7B2E" w:rsidP="00A97F17">
      <w:pPr>
        <w:spacing w:after="200"/>
        <w:jc w:val="both"/>
        <w:rPr>
          <w:rStyle w:val="colornavy"/>
          <w:rFonts w:eastAsiaTheme="minorHAnsi"/>
          <w:lang w:val="sr-Cyrl-RS"/>
        </w:rPr>
      </w:pPr>
      <w:r w:rsidRPr="00B82E6A">
        <w:rPr>
          <w:rFonts w:eastAsiaTheme="minorHAnsi"/>
          <w:lang w:val="sr-Cyrl-RS"/>
        </w:rPr>
        <w:t xml:space="preserve">Павле Петровић, председник Фискалног савета, рекао је </w:t>
      </w:r>
      <w:r w:rsidR="00FB166B" w:rsidRPr="00B82E6A">
        <w:rPr>
          <w:rFonts w:eastAsiaTheme="minorHAnsi"/>
          <w:lang w:val="sr-Cyrl-RS"/>
        </w:rPr>
        <w:t xml:space="preserve">да су предложеним ребалансом буџета јавни приходи и расходи </w:t>
      </w:r>
      <w:r w:rsidR="005838DA" w:rsidRPr="00B82E6A">
        <w:rPr>
          <w:rFonts w:eastAsiaTheme="minorHAnsi"/>
          <w:lang w:val="sr-Cyrl-RS"/>
        </w:rPr>
        <w:t>одговорно</w:t>
      </w:r>
      <w:r w:rsidR="00FB166B" w:rsidRPr="00B82E6A">
        <w:rPr>
          <w:rFonts w:eastAsiaTheme="minorHAnsi"/>
          <w:lang w:val="sr-Cyrl-RS"/>
        </w:rPr>
        <w:t xml:space="preserve"> планирани. Фискалини савет је уз </w:t>
      </w:r>
      <w:r w:rsidR="005838DA" w:rsidRPr="00B82E6A">
        <w:rPr>
          <w:rFonts w:eastAsiaTheme="minorHAnsi"/>
          <w:lang w:val="sr-Cyrl-RS"/>
        </w:rPr>
        <w:t>позитивну</w:t>
      </w:r>
      <w:r w:rsidR="00FB166B" w:rsidRPr="00B82E6A">
        <w:rPr>
          <w:rFonts w:eastAsiaTheme="minorHAnsi"/>
          <w:lang w:val="sr-Cyrl-RS"/>
        </w:rPr>
        <w:t xml:space="preserve"> оцену препоручио Влади да искористи повољнија фискална кретања у 2021. години и дефицит државе у 2022. години планира</w:t>
      </w:r>
      <w:r w:rsidR="00693442" w:rsidRPr="00B82E6A">
        <w:rPr>
          <w:rFonts w:eastAsiaTheme="minorHAnsi"/>
          <w:lang w:val="sr-Cyrl-RS"/>
        </w:rPr>
        <w:t xml:space="preserve"> </w:t>
      </w:r>
      <w:r w:rsidR="00FB166B" w:rsidRPr="00B82E6A">
        <w:rPr>
          <w:rFonts w:eastAsiaTheme="minorHAnsi"/>
          <w:lang w:val="sr-Cyrl-RS"/>
        </w:rPr>
        <w:t>на нивоу од око 2 одсто БДП-а уместо 3 одсто колико је раније било предвиђено</w:t>
      </w:r>
      <w:r w:rsidR="00693442" w:rsidRPr="00B82E6A">
        <w:rPr>
          <w:rFonts w:eastAsiaTheme="minorHAnsi"/>
          <w:lang w:val="sr-Cyrl-RS"/>
        </w:rPr>
        <w:t xml:space="preserve"> Фискалном стратегијом. </w:t>
      </w:r>
      <w:r w:rsidR="005838DA" w:rsidRPr="00B82E6A">
        <w:rPr>
          <w:rFonts w:eastAsiaTheme="minorHAnsi"/>
          <w:lang w:val="sr-Cyrl-RS"/>
        </w:rPr>
        <w:t>Р</w:t>
      </w:r>
      <w:r w:rsidR="00693442" w:rsidRPr="00B82E6A">
        <w:rPr>
          <w:rFonts w:eastAsiaTheme="minorHAnsi"/>
          <w:lang w:val="sr-Cyrl-RS"/>
        </w:rPr>
        <w:t xml:space="preserve">аст БДП-а од 7 одсто </w:t>
      </w:r>
      <w:r w:rsidR="005838DA" w:rsidRPr="00B82E6A">
        <w:rPr>
          <w:rFonts w:eastAsiaTheme="minorHAnsi"/>
          <w:lang w:val="sr-Cyrl-RS"/>
        </w:rPr>
        <w:t xml:space="preserve">премашио је очекивања и званично изнету процену Фискалног савета.  </w:t>
      </w:r>
      <w:r w:rsidR="002F5C74" w:rsidRPr="00B82E6A">
        <w:rPr>
          <w:rFonts w:eastAsiaTheme="minorHAnsi"/>
          <w:lang w:val="sr-Cyrl-RS"/>
        </w:rPr>
        <w:t>Фискални савет подржава већа улагања државе у нинфраструктуру и здравство, али упозорав да је потребн</w:t>
      </w:r>
      <w:r w:rsidR="00A26351" w:rsidRPr="00B82E6A">
        <w:rPr>
          <w:rFonts w:eastAsiaTheme="minorHAnsi"/>
          <w:lang w:val="sr-Cyrl-RS"/>
        </w:rPr>
        <w:t>о водити рачуна</w:t>
      </w:r>
      <w:r w:rsidR="002F5C74" w:rsidRPr="00B82E6A">
        <w:rPr>
          <w:rFonts w:eastAsiaTheme="minorHAnsi"/>
          <w:lang w:val="sr-Cyrl-RS"/>
        </w:rPr>
        <w:t xml:space="preserve"> </w:t>
      </w:r>
      <w:r w:rsidR="00A26351" w:rsidRPr="00B82E6A">
        <w:rPr>
          <w:rFonts w:eastAsiaTheme="minorHAnsi"/>
          <w:lang w:val="sr-Cyrl-RS"/>
        </w:rPr>
        <w:t>о</w:t>
      </w:r>
      <w:r w:rsidR="002F5C74" w:rsidRPr="00B82E6A">
        <w:rPr>
          <w:rFonts w:eastAsiaTheme="minorHAnsi"/>
          <w:lang w:val="sr-Cyrl-RS"/>
        </w:rPr>
        <w:t xml:space="preserve"> инфлациј</w:t>
      </w:r>
      <w:r w:rsidR="00A26351" w:rsidRPr="00B82E6A">
        <w:rPr>
          <w:rFonts w:eastAsiaTheme="minorHAnsi"/>
          <w:lang w:val="sr-Cyrl-RS"/>
        </w:rPr>
        <w:t>и</w:t>
      </w:r>
      <w:r w:rsidR="002F5C74" w:rsidRPr="00B82E6A">
        <w:rPr>
          <w:rFonts w:eastAsiaTheme="minorHAnsi"/>
          <w:lang w:val="sr-Cyrl-RS"/>
        </w:rPr>
        <w:t xml:space="preserve"> која је у септембру достигла 5,7 одсто на међугодишњем нивоу. Фискални савет </w:t>
      </w:r>
      <w:r w:rsidR="00B82F1F" w:rsidRPr="00B82E6A">
        <w:rPr>
          <w:rFonts w:eastAsiaTheme="minorHAnsi"/>
          <w:lang w:val="sr-Cyrl-RS"/>
        </w:rPr>
        <w:t xml:space="preserve">је </w:t>
      </w:r>
      <w:r w:rsidR="002F5C74" w:rsidRPr="00B82E6A">
        <w:rPr>
          <w:rFonts w:eastAsiaTheme="minorHAnsi"/>
          <w:lang w:val="sr-Cyrl-RS"/>
        </w:rPr>
        <w:t xml:space="preserve">препоручио да се новчане помоћи грађанима исплаћују селективно, на основу критеријума чије би доношење било базирано на социјалним картама грађана. Фискални савет такође препоручује да се </w:t>
      </w:r>
      <w:r w:rsidR="005838DA" w:rsidRPr="00B82E6A">
        <w:rPr>
          <w:rFonts w:eastAsiaTheme="minorHAnsi"/>
          <w:lang w:val="sr-Cyrl-RS"/>
        </w:rPr>
        <w:t>структур</w:t>
      </w:r>
      <w:r w:rsidR="00A26351" w:rsidRPr="00B82E6A">
        <w:rPr>
          <w:rFonts w:eastAsiaTheme="minorHAnsi"/>
          <w:lang w:val="sr-Cyrl-RS"/>
        </w:rPr>
        <w:t xml:space="preserve">а </w:t>
      </w:r>
      <w:r w:rsidR="005838DA" w:rsidRPr="00B82E6A">
        <w:rPr>
          <w:rFonts w:eastAsiaTheme="minorHAnsi"/>
          <w:lang w:val="sr-Cyrl-RS"/>
        </w:rPr>
        <w:t xml:space="preserve">расхода </w:t>
      </w:r>
      <w:r w:rsidR="00A26351" w:rsidRPr="00B82E6A">
        <w:rPr>
          <w:rFonts w:eastAsiaTheme="minorHAnsi"/>
          <w:lang w:val="sr-Cyrl-RS"/>
        </w:rPr>
        <w:t>прикаже</w:t>
      </w:r>
      <w:r w:rsidR="005838DA" w:rsidRPr="00B82E6A">
        <w:rPr>
          <w:rFonts w:eastAsiaTheme="minorHAnsi"/>
          <w:lang w:val="sr-Cyrl-RS"/>
        </w:rPr>
        <w:t xml:space="preserve"> </w:t>
      </w:r>
      <w:r w:rsidR="00A26351" w:rsidRPr="00B82E6A">
        <w:rPr>
          <w:rFonts w:eastAsiaTheme="minorHAnsi"/>
          <w:lang w:val="sr-Cyrl-RS"/>
        </w:rPr>
        <w:t>транспарентније, као</w:t>
      </w:r>
      <w:r w:rsidR="00B82F1F" w:rsidRPr="00B82E6A">
        <w:rPr>
          <w:rFonts w:eastAsiaTheme="minorHAnsi"/>
          <w:lang w:val="sr-Cyrl-RS"/>
        </w:rPr>
        <w:t xml:space="preserve"> и да се средства буџетске резерве користе само за расходе који нису могли да се планирају унапред.</w:t>
      </w:r>
    </w:p>
    <w:p w:rsidR="002646B3" w:rsidRPr="00B82E6A" w:rsidRDefault="006A51D1" w:rsidP="00A97F17">
      <w:pPr>
        <w:ind w:firstLine="720"/>
        <w:jc w:val="both"/>
        <w:rPr>
          <w:lang w:val="sr-Cyrl-CS"/>
        </w:rPr>
      </w:pPr>
      <w:r w:rsidRPr="00B82E6A">
        <w:rPr>
          <w:lang w:val="sr-Cyrl-RS"/>
        </w:rPr>
        <w:t>Миладин Ковачевић,</w:t>
      </w:r>
      <w:r w:rsidRPr="00B82E6A">
        <w:rPr>
          <w:lang w:val="sr-Cyrl-CS"/>
        </w:rPr>
        <w:t xml:space="preserve"> представник Савета за координацију активности и мера за раст бруто домаћег производа, </w:t>
      </w:r>
      <w:r w:rsidR="00A26351" w:rsidRPr="00B82E6A">
        <w:rPr>
          <w:lang w:val="sr-Cyrl-CS"/>
        </w:rPr>
        <w:t xml:space="preserve">говорио је о </w:t>
      </w:r>
      <w:r w:rsidRPr="00B82E6A">
        <w:rPr>
          <w:lang w:val="sr-Cyrl-CS"/>
        </w:rPr>
        <w:t>макроекономск</w:t>
      </w:r>
      <w:r w:rsidR="00A26351" w:rsidRPr="00B82E6A">
        <w:rPr>
          <w:lang w:val="sr-Cyrl-CS"/>
        </w:rPr>
        <w:t xml:space="preserve">ом </w:t>
      </w:r>
      <w:r w:rsidRPr="00B82E6A">
        <w:rPr>
          <w:lang w:val="sr-Cyrl-CS"/>
        </w:rPr>
        <w:t>оквир</w:t>
      </w:r>
      <w:r w:rsidR="00A26351" w:rsidRPr="00B82E6A">
        <w:rPr>
          <w:lang w:val="sr-Cyrl-CS"/>
        </w:rPr>
        <w:t>у предложеног ребаланса буџета</w:t>
      </w:r>
      <w:r w:rsidRPr="00B82E6A">
        <w:rPr>
          <w:lang w:val="sr-Cyrl-CS"/>
        </w:rPr>
        <w:t xml:space="preserve"> </w:t>
      </w:r>
      <w:r w:rsidR="002646B3" w:rsidRPr="00B82E6A">
        <w:rPr>
          <w:lang w:val="sr-Cyrl-CS"/>
        </w:rPr>
        <w:t xml:space="preserve">који оцењује као конзервативан и </w:t>
      </w:r>
      <w:r w:rsidR="00F42707" w:rsidRPr="00B82E6A">
        <w:rPr>
          <w:lang w:val="sr-Cyrl-CS"/>
        </w:rPr>
        <w:t>пажљиво</w:t>
      </w:r>
      <w:r w:rsidR="002646B3" w:rsidRPr="00B82E6A">
        <w:rPr>
          <w:lang w:val="sr-Cyrl-CS"/>
        </w:rPr>
        <w:t xml:space="preserve"> планиран</w:t>
      </w:r>
      <w:r w:rsidR="00A26351" w:rsidRPr="00B82E6A">
        <w:rPr>
          <w:lang w:val="sr-Cyrl-CS"/>
        </w:rPr>
        <w:t xml:space="preserve">, као </w:t>
      </w:r>
      <w:r w:rsidR="002646B3" w:rsidRPr="00B82E6A">
        <w:rPr>
          <w:lang w:val="sr-Cyrl-CS"/>
        </w:rPr>
        <w:t xml:space="preserve"> </w:t>
      </w:r>
      <w:r w:rsidRPr="00B82E6A">
        <w:rPr>
          <w:lang w:val="sr-Cyrl-CS"/>
        </w:rPr>
        <w:t xml:space="preserve">и </w:t>
      </w:r>
      <w:r w:rsidR="00A26351" w:rsidRPr="00B82E6A">
        <w:rPr>
          <w:lang w:val="sr-Cyrl-CS"/>
        </w:rPr>
        <w:t>о</w:t>
      </w:r>
      <w:r w:rsidRPr="00B82E6A">
        <w:rPr>
          <w:lang w:val="sr-Cyrl-CS"/>
        </w:rPr>
        <w:t xml:space="preserve"> учешћ</w:t>
      </w:r>
      <w:r w:rsidR="00A26351" w:rsidRPr="00B82E6A">
        <w:rPr>
          <w:lang w:val="sr-Cyrl-CS"/>
        </w:rPr>
        <w:t>у</w:t>
      </w:r>
      <w:r w:rsidRPr="00B82E6A">
        <w:rPr>
          <w:lang w:val="sr-Cyrl-CS"/>
        </w:rPr>
        <w:t xml:space="preserve"> јавног дуга у бруто друштвеном производу</w:t>
      </w:r>
      <w:r w:rsidR="002646B3" w:rsidRPr="00B82E6A">
        <w:rPr>
          <w:lang w:val="sr-Cyrl-CS"/>
        </w:rPr>
        <w:t xml:space="preserve">, који је одржив јер је усмерен на инфраструктурна улагања и потрошњу грађана. </w:t>
      </w:r>
    </w:p>
    <w:p w:rsidR="006A51D1" w:rsidRPr="00B82E6A" w:rsidRDefault="006A51D1" w:rsidP="00A97F17">
      <w:pPr>
        <w:ind w:firstLine="720"/>
        <w:jc w:val="both"/>
        <w:rPr>
          <w:rFonts w:eastAsia="Arial"/>
        </w:rPr>
      </w:pPr>
    </w:p>
    <w:p w:rsidR="002646B3" w:rsidRPr="00B82E6A" w:rsidRDefault="006A51D1" w:rsidP="00A97F17">
      <w:pPr>
        <w:widowControl w:val="0"/>
        <w:tabs>
          <w:tab w:val="left" w:pos="1125"/>
        </w:tabs>
        <w:autoSpaceDE w:val="0"/>
        <w:autoSpaceDN w:val="0"/>
        <w:adjustRightInd w:val="0"/>
        <w:ind w:firstLine="720"/>
        <w:jc w:val="both"/>
        <w:rPr>
          <w:lang w:val="sr-Cyrl-RS"/>
        </w:rPr>
      </w:pPr>
      <w:r w:rsidRPr="00B82E6A">
        <w:rPr>
          <w:lang w:val="sr-Cyrl-RS"/>
        </w:rPr>
        <w:t xml:space="preserve">У дискусији о </w:t>
      </w:r>
      <w:r w:rsidR="002646B3" w:rsidRPr="00B82E6A">
        <w:rPr>
          <w:lang w:val="sr-Cyrl-RS"/>
        </w:rPr>
        <w:t>предложеном ребалансу буџета</w:t>
      </w:r>
      <w:r w:rsidRPr="00B82E6A">
        <w:rPr>
          <w:lang w:val="sr-Cyrl-RS"/>
        </w:rPr>
        <w:t xml:space="preserve"> </w:t>
      </w:r>
      <w:r w:rsidR="00E95DA9" w:rsidRPr="00B82E6A">
        <w:rPr>
          <w:lang w:val="sr-Cyrl-RS"/>
        </w:rPr>
        <w:t xml:space="preserve">учествовали су </w:t>
      </w:r>
      <w:r w:rsidR="00320E27" w:rsidRPr="00B82E6A">
        <w:rPr>
          <w:lang w:val="sr-Cyrl-RS"/>
        </w:rPr>
        <w:t>Михаило Јокић, заменик члана Одбора, који је говорио о показатељима макроекономске стабилности и оправданости задуживања са становишта структуре и могућности отплате дуга, уз упозорење да се посебна пажња мора посветити сузбијању инфлације</w:t>
      </w:r>
      <w:r w:rsidR="00E95DA9" w:rsidRPr="00B82E6A">
        <w:rPr>
          <w:lang w:val="sr-Cyrl-RS"/>
        </w:rPr>
        <w:t>, као и</w:t>
      </w:r>
      <w:r w:rsidR="00320E27" w:rsidRPr="00B82E6A">
        <w:rPr>
          <w:lang w:val="sr-Cyrl-RS"/>
        </w:rPr>
        <w:t xml:space="preserve"> </w:t>
      </w:r>
      <w:r w:rsidR="00E95DA9" w:rsidRPr="00B82E6A">
        <w:rPr>
          <w:lang w:val="sr-Cyrl-RS"/>
        </w:rPr>
        <w:t>ч</w:t>
      </w:r>
      <w:r w:rsidR="00320E27" w:rsidRPr="00B82E6A">
        <w:rPr>
          <w:lang w:val="sr-Cyrl-RS"/>
        </w:rPr>
        <w:t xml:space="preserve">лан Одбора Горан Ковачевић </w:t>
      </w:r>
      <w:r w:rsidR="00E95DA9" w:rsidRPr="00B82E6A">
        <w:rPr>
          <w:lang w:val="sr-Cyrl-RS"/>
        </w:rPr>
        <w:t xml:space="preserve">који је </w:t>
      </w:r>
      <w:r w:rsidR="00320E27" w:rsidRPr="00B82E6A">
        <w:rPr>
          <w:lang w:val="sr-Cyrl-RS"/>
        </w:rPr>
        <w:t>говорио о значајном економском напретку државе и о проблем</w:t>
      </w:r>
      <w:r w:rsidR="00A26351" w:rsidRPr="00B82E6A">
        <w:rPr>
          <w:lang w:val="sr-Cyrl-RS"/>
        </w:rPr>
        <w:t>има</w:t>
      </w:r>
      <w:r w:rsidR="00320E27" w:rsidRPr="00B82E6A">
        <w:rPr>
          <w:lang w:val="sr-Cyrl-RS"/>
        </w:rPr>
        <w:t xml:space="preserve"> раста </w:t>
      </w:r>
      <w:r w:rsidR="00E95DA9" w:rsidRPr="00B82E6A">
        <w:rPr>
          <w:lang w:val="sr-Cyrl-RS"/>
        </w:rPr>
        <w:t xml:space="preserve">референтне каматне стопе и инфлације, који се морају решавати  у условима глобалне кризе. </w:t>
      </w:r>
    </w:p>
    <w:p w:rsidR="006A51D1" w:rsidRPr="00B82E6A" w:rsidRDefault="006A51D1" w:rsidP="00A97F17">
      <w:pPr>
        <w:pStyle w:val="Bodytext20"/>
        <w:shd w:val="clear" w:color="auto" w:fill="auto"/>
        <w:tabs>
          <w:tab w:val="left" w:pos="1560"/>
        </w:tabs>
        <w:spacing w:before="0"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A51D1" w:rsidRPr="00B82E6A" w:rsidRDefault="006A51D1" w:rsidP="00A97F17">
      <w:pPr>
        <w:ind w:firstLine="720"/>
        <w:jc w:val="both"/>
        <w:rPr>
          <w:lang w:val="sr-Cyrl-RS"/>
        </w:rPr>
      </w:pPr>
      <w:r w:rsidRPr="00B82E6A">
        <w:rPr>
          <w:lang w:val="sr-Cyrl-RS"/>
        </w:rPr>
        <w:t>На основу члана 156. став 3. Пословника Народне Скупштине, Одбор је једногласно (</w:t>
      </w:r>
      <w:r w:rsidR="00356A67" w:rsidRPr="00B82E6A">
        <w:rPr>
          <w:lang w:val="sr-Cyrl-RS"/>
        </w:rPr>
        <w:t>14 гласова за)</w:t>
      </w:r>
      <w:r w:rsidRPr="00B82E6A">
        <w:rPr>
          <w:lang w:val="sr-Cyrl-RS"/>
        </w:rPr>
        <w:t xml:space="preserve"> одлучио да поднесе следећи </w:t>
      </w:r>
    </w:p>
    <w:p w:rsidR="006A51D1" w:rsidRPr="00B82E6A" w:rsidRDefault="006A51D1" w:rsidP="00A97F17">
      <w:pPr>
        <w:ind w:firstLine="720"/>
        <w:jc w:val="both"/>
      </w:pPr>
    </w:p>
    <w:p w:rsidR="006A51D1" w:rsidRPr="00B82E6A" w:rsidRDefault="006A51D1" w:rsidP="00A97F17">
      <w:pPr>
        <w:jc w:val="both"/>
        <w:rPr>
          <w:lang w:val="sr-Cyrl-RS"/>
        </w:rPr>
      </w:pPr>
      <w:r w:rsidRPr="00B82E6A">
        <w:rPr>
          <w:lang w:val="sr-Cyrl-RS"/>
        </w:rPr>
        <w:lastRenderedPageBreak/>
        <w:t>И З В Е Ш Т А Ј</w:t>
      </w:r>
    </w:p>
    <w:p w:rsidR="006A51D1" w:rsidRPr="00B82E6A" w:rsidRDefault="006A51D1" w:rsidP="00A97F17">
      <w:pPr>
        <w:jc w:val="both"/>
        <w:rPr>
          <w:lang w:val="sr-Cyrl-RS"/>
        </w:rPr>
      </w:pPr>
    </w:p>
    <w:p w:rsidR="006A51D1" w:rsidRPr="00B82E6A" w:rsidRDefault="006A51D1" w:rsidP="00A97F17">
      <w:pPr>
        <w:jc w:val="both"/>
        <w:rPr>
          <w:lang w:val="sr-Cyrl-RS"/>
        </w:rPr>
      </w:pPr>
      <w:r w:rsidRPr="00B82E6A">
        <w:rPr>
          <w:lang w:val="sr-Latn-RS"/>
        </w:rPr>
        <w:t>I</w:t>
      </w:r>
    </w:p>
    <w:p w:rsidR="006A51D1" w:rsidRPr="00B82E6A" w:rsidRDefault="006A51D1" w:rsidP="00A97F17">
      <w:pPr>
        <w:jc w:val="both"/>
        <w:rPr>
          <w:lang w:val="sr-Cyrl-RS"/>
        </w:rPr>
      </w:pPr>
    </w:p>
    <w:p w:rsidR="00C851CC" w:rsidRPr="00B82E6A" w:rsidRDefault="006A51D1" w:rsidP="00A97F1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82E6A">
        <w:rPr>
          <w:rFonts w:ascii="Times New Roman" w:hAnsi="Times New Roman"/>
          <w:sz w:val="24"/>
          <w:szCs w:val="24"/>
        </w:rPr>
        <w:tab/>
      </w:r>
    </w:p>
    <w:p w:rsidR="00854993" w:rsidRPr="00B82E6A" w:rsidRDefault="00854993" w:rsidP="00A97F17">
      <w:pPr>
        <w:pStyle w:val="NoSpacing"/>
        <w:jc w:val="both"/>
        <w:rPr>
          <w:rStyle w:val="FontStyle150"/>
          <w:rFonts w:eastAsia="Arial"/>
          <w:sz w:val="24"/>
          <w:szCs w:val="24"/>
          <w:lang w:val="sr-Cyrl-RS" w:eastAsia="sr-Cyrl-CS"/>
        </w:rPr>
      </w:pPr>
      <w:r w:rsidRPr="00B82E6A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B82E6A">
        <w:rPr>
          <w:rStyle w:val="FontStyle67"/>
          <w:sz w:val="24"/>
          <w:szCs w:val="24"/>
          <w:lang w:val="sr-Cyrl-CS" w:eastAsia="sr-Cyrl-CS"/>
        </w:rPr>
        <w:t xml:space="preserve">Предлог закона о изменама Закона о буџету Републике Србије за 2021. </w:t>
      </w:r>
      <w:r w:rsidRPr="00B82E6A">
        <w:rPr>
          <w:rStyle w:val="FontStyle67"/>
          <w:sz w:val="24"/>
          <w:szCs w:val="24"/>
          <w:lang w:val="sr-Cyrl-RS" w:eastAsia="sr-Cyrl-CS"/>
        </w:rPr>
        <w:t>г</w:t>
      </w:r>
      <w:r w:rsidRPr="00B82E6A">
        <w:rPr>
          <w:rStyle w:val="FontStyle67"/>
          <w:sz w:val="24"/>
          <w:szCs w:val="24"/>
          <w:lang w:val="sr-Cyrl-CS" w:eastAsia="sr-Cyrl-CS"/>
        </w:rPr>
        <w:t>одину</w:t>
      </w:r>
      <w:r w:rsidRPr="00B82E6A">
        <w:rPr>
          <w:rStyle w:val="FontStyle67"/>
          <w:sz w:val="24"/>
          <w:szCs w:val="24"/>
          <w:lang w:eastAsia="sr-Cyrl-CS"/>
        </w:rPr>
        <w:t>,</w:t>
      </w:r>
      <w:r w:rsidRPr="00B82E6A">
        <w:rPr>
          <w:rStyle w:val="FontStyle67"/>
          <w:sz w:val="24"/>
          <w:szCs w:val="24"/>
          <w:lang w:val="sr-Cyrl-CS" w:eastAsia="sr-Cyrl-CS"/>
        </w:rPr>
        <w:t xml:space="preserve">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2021. годину, Предлогом одлуке о давању сагласности на Одлуку о изменама Финансијског плана Републичког фонда за здравствено осигурање за 2021. годину </w:t>
      </w:r>
      <w:r w:rsidRPr="00B82E6A">
        <w:rPr>
          <w:rStyle w:val="FontStyle150"/>
          <w:rFonts w:eastAsia="Arial"/>
          <w:sz w:val="24"/>
          <w:szCs w:val="24"/>
          <w:lang w:val="sr-Cyrl-RS" w:eastAsia="sr-Cyrl-CS"/>
        </w:rPr>
        <w:t>и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82E6A">
        <w:rPr>
          <w:rStyle w:val="FontStyle67"/>
          <w:sz w:val="24"/>
          <w:szCs w:val="24"/>
          <w:lang w:val="sr-Cyrl-CS" w:eastAsia="sr-Cyrl-CS"/>
        </w:rPr>
        <w:t>Предлогом одлуке о давању сагласности на Одлуку о изменама Финансијског плана Националне службе за запошљавање за 2021. годину</w:t>
      </w:r>
      <w:r w:rsidRPr="00B82E6A">
        <w:rPr>
          <w:rStyle w:val="FontStyle67"/>
          <w:sz w:val="24"/>
          <w:szCs w:val="24"/>
          <w:lang w:val="sr-Cyrl-RS" w:eastAsia="sr-Cyrl-CS"/>
        </w:rPr>
        <w:t xml:space="preserve">, </w:t>
      </w:r>
      <w:r w:rsidRPr="00B82E6A">
        <w:rPr>
          <w:rStyle w:val="FontStyle150"/>
          <w:rFonts w:eastAsia="Arial"/>
          <w:sz w:val="24"/>
          <w:szCs w:val="24"/>
          <w:lang w:val="sr-Cyrl-RS" w:eastAsia="sr-Cyrl-CS"/>
        </w:rPr>
        <w:t xml:space="preserve"> у начелу.</w:t>
      </w:r>
    </w:p>
    <w:p w:rsidR="00854993" w:rsidRPr="00B82E6A" w:rsidRDefault="00854993" w:rsidP="00A97F17">
      <w:pPr>
        <w:pStyle w:val="NoSpacing"/>
        <w:jc w:val="both"/>
        <w:rPr>
          <w:rStyle w:val="FontStyle150"/>
          <w:rFonts w:eastAsia="Arial"/>
          <w:sz w:val="24"/>
          <w:szCs w:val="24"/>
          <w:lang w:val="sr-Latn-RS" w:eastAsia="sr-Cyrl-CS"/>
        </w:rPr>
      </w:pPr>
    </w:p>
    <w:p w:rsidR="00854993" w:rsidRPr="00B82E6A" w:rsidRDefault="00854993" w:rsidP="00A97F17">
      <w:pPr>
        <w:jc w:val="both"/>
        <w:rPr>
          <w:rStyle w:val="FontStyle150"/>
          <w:rFonts w:eastAsia="Arial"/>
          <w:sz w:val="24"/>
          <w:szCs w:val="24"/>
          <w:lang w:val="sr-Latn-RS" w:eastAsia="sr-Cyrl-CS"/>
        </w:rPr>
      </w:pPr>
      <w:r w:rsidRPr="00B82E6A">
        <w:rPr>
          <w:rStyle w:val="FontStyle150"/>
          <w:rFonts w:eastAsia="Arial"/>
          <w:sz w:val="24"/>
          <w:szCs w:val="24"/>
          <w:lang w:val="sr-Latn-RS" w:eastAsia="sr-Cyrl-CS"/>
        </w:rPr>
        <w:t>II</w:t>
      </w:r>
    </w:p>
    <w:p w:rsidR="00854993" w:rsidRPr="00B82E6A" w:rsidRDefault="00854993" w:rsidP="00A97F17">
      <w:pPr>
        <w:pStyle w:val="NoSpacing"/>
        <w:jc w:val="both"/>
        <w:rPr>
          <w:rFonts w:ascii="Times New Roman" w:eastAsia="Arial" w:hAnsi="Times New Roman"/>
          <w:sz w:val="24"/>
          <w:szCs w:val="24"/>
        </w:rPr>
      </w:pPr>
      <w:r w:rsidRPr="00B82E6A">
        <w:rPr>
          <w:rStyle w:val="FontStyle150"/>
          <w:rFonts w:eastAsia="Arial"/>
          <w:sz w:val="24"/>
          <w:szCs w:val="24"/>
          <w:lang w:eastAsia="sr-Cyrl-CS"/>
        </w:rPr>
        <w:tab/>
      </w:r>
      <w:proofErr w:type="spellStart"/>
      <w:r w:rsidRPr="00B82E6A">
        <w:rPr>
          <w:rFonts w:ascii="Times New Roman" w:hAnsi="Times New Roman"/>
          <w:sz w:val="24"/>
          <w:szCs w:val="24"/>
        </w:rPr>
        <w:t>Одбор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за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финансије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2E6A">
        <w:rPr>
          <w:rFonts w:ascii="Times New Roman" w:hAnsi="Times New Roman"/>
          <w:sz w:val="24"/>
          <w:szCs w:val="24"/>
        </w:rPr>
        <w:t>републички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буџет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82E6A">
        <w:rPr>
          <w:rFonts w:ascii="Times New Roman" w:hAnsi="Times New Roman"/>
          <w:sz w:val="24"/>
          <w:szCs w:val="24"/>
        </w:rPr>
        <w:t>контролу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трошења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јавних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2E6A">
        <w:rPr>
          <w:rFonts w:ascii="Times New Roman" w:hAnsi="Times New Roman"/>
          <w:sz w:val="24"/>
          <w:szCs w:val="24"/>
        </w:rPr>
        <w:t>на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основу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члана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174. </w:t>
      </w:r>
      <w:proofErr w:type="spellStart"/>
      <w:r w:rsidRPr="00B82E6A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Народне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2E6A">
        <w:rPr>
          <w:rFonts w:ascii="Times New Roman" w:hAnsi="Times New Roman"/>
          <w:sz w:val="24"/>
          <w:szCs w:val="24"/>
        </w:rPr>
        <w:t>размотрио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је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извештаје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одбора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Народне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кој</w:t>
      </w:r>
      <w:proofErr w:type="spellEnd"/>
      <w:r w:rsidRPr="00B82E6A">
        <w:rPr>
          <w:rFonts w:ascii="Times New Roman" w:hAnsi="Times New Roman"/>
          <w:sz w:val="24"/>
          <w:szCs w:val="24"/>
          <w:lang w:val="sr-Cyrl-RS"/>
        </w:rPr>
        <w:t>и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су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B82E6A">
        <w:rPr>
          <w:rFonts w:ascii="Times New Roman" w:hAnsi="Times New Roman"/>
          <w:sz w:val="24"/>
          <w:szCs w:val="24"/>
        </w:rPr>
        <w:t>складу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са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чланом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173. </w:t>
      </w:r>
      <w:proofErr w:type="spellStart"/>
      <w:proofErr w:type="gramStart"/>
      <w:r w:rsidRPr="00B82E6A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Pr="00B82E6A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B82E6A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Народне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2E6A">
        <w:rPr>
          <w:rFonts w:ascii="Times New Roman" w:hAnsi="Times New Roman"/>
          <w:sz w:val="24"/>
          <w:szCs w:val="24"/>
        </w:rPr>
        <w:t>достав</w:t>
      </w:r>
      <w:proofErr w:type="spellEnd"/>
      <w:r w:rsidRPr="00B82E6A">
        <w:rPr>
          <w:rFonts w:ascii="Times New Roman" w:hAnsi="Times New Roman"/>
          <w:sz w:val="24"/>
          <w:szCs w:val="24"/>
          <w:lang w:val="sr-Cyrl-RS"/>
        </w:rPr>
        <w:t>љени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Одбору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за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финансије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2E6A">
        <w:rPr>
          <w:rFonts w:ascii="Times New Roman" w:hAnsi="Times New Roman"/>
          <w:sz w:val="24"/>
          <w:szCs w:val="24"/>
        </w:rPr>
        <w:t>републички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буџет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82E6A">
        <w:rPr>
          <w:rFonts w:ascii="Times New Roman" w:hAnsi="Times New Roman"/>
          <w:sz w:val="24"/>
          <w:szCs w:val="24"/>
        </w:rPr>
        <w:t>контролу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трошења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јавних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2E6A">
        <w:rPr>
          <w:rFonts w:ascii="Times New Roman" w:hAnsi="Times New Roman"/>
          <w:sz w:val="24"/>
          <w:szCs w:val="24"/>
        </w:rPr>
        <w:t>као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надлежном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одбору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B82E6A">
        <w:rPr>
          <w:rFonts w:ascii="Times New Roman" w:hAnsi="Times New Roman"/>
          <w:sz w:val="24"/>
          <w:szCs w:val="24"/>
        </w:rPr>
        <w:t>то</w:t>
      </w:r>
      <w:proofErr w:type="spellEnd"/>
      <w:r w:rsidRPr="00B82E6A">
        <w:rPr>
          <w:rFonts w:ascii="Times New Roman" w:hAnsi="Times New Roman"/>
          <w:sz w:val="24"/>
          <w:szCs w:val="24"/>
        </w:rPr>
        <w:t>:</w:t>
      </w:r>
    </w:p>
    <w:p w:rsidR="00854993" w:rsidRPr="00B82E6A" w:rsidRDefault="00854993" w:rsidP="00A97F1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54993" w:rsidRPr="00B82E6A" w:rsidRDefault="00854993" w:rsidP="00A97F17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B82E6A">
        <w:rPr>
          <w:rFonts w:ascii="Times New Roman" w:hAnsi="Times New Roman"/>
          <w:sz w:val="24"/>
          <w:szCs w:val="24"/>
          <w:lang w:val="sr-Cyrl-RS"/>
        </w:rPr>
        <w:t xml:space="preserve">              -</w:t>
      </w:r>
      <w:r w:rsidRPr="00B82E6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Извештај Одбора за привреду, регионални развој, трговину, туризам и енергетику, </w:t>
      </w:r>
      <w:proofErr w:type="spellStart"/>
      <w:r w:rsidRPr="00B82E6A">
        <w:rPr>
          <w:rFonts w:ascii="Times New Roman" w:hAnsi="Times New Roman"/>
          <w:color w:val="000000" w:themeColor="text1"/>
          <w:sz w:val="24"/>
          <w:szCs w:val="24"/>
        </w:rPr>
        <w:t>који</w:t>
      </w:r>
      <w:proofErr w:type="spellEnd"/>
      <w:r w:rsidRPr="00B82E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color w:val="000000" w:themeColor="text1"/>
          <w:sz w:val="24"/>
          <w:szCs w:val="24"/>
        </w:rPr>
        <w:t>је</w:t>
      </w:r>
      <w:proofErr w:type="spellEnd"/>
      <w:r w:rsidRPr="00B82E6A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одлучио да предложи Одбору за финансије, републички буџет и контролу трошења јавних средстава да прихвати Предлог закона о изменама Закона </w:t>
      </w:r>
      <w:r w:rsidRPr="00B82E6A">
        <w:rPr>
          <w:rFonts w:ascii="Times New Roman" w:hAnsi="Times New Roman"/>
          <w:sz w:val="24"/>
          <w:szCs w:val="24"/>
        </w:rPr>
        <w:t xml:space="preserve">o </w:t>
      </w:r>
      <w:r w:rsidRPr="00B82E6A">
        <w:rPr>
          <w:rFonts w:ascii="Times New Roman" w:hAnsi="Times New Roman"/>
          <w:sz w:val="24"/>
          <w:szCs w:val="24"/>
          <w:lang w:val="sr-Cyrl-RS"/>
        </w:rPr>
        <w:t>буџету Републике Србије за 20</w:t>
      </w:r>
      <w:r w:rsidRPr="00B82E6A">
        <w:rPr>
          <w:rFonts w:ascii="Times New Roman" w:hAnsi="Times New Roman"/>
          <w:sz w:val="24"/>
          <w:szCs w:val="24"/>
        </w:rPr>
        <w:t>2</w:t>
      </w:r>
      <w:r w:rsidRPr="00B82E6A">
        <w:rPr>
          <w:rFonts w:ascii="Times New Roman" w:hAnsi="Times New Roman"/>
          <w:sz w:val="24"/>
          <w:szCs w:val="24"/>
          <w:lang w:val="sr-Cyrl-RS"/>
        </w:rPr>
        <w:t>1. годину, Раздео 2</w:t>
      </w:r>
      <w:r w:rsidRPr="00B82E6A">
        <w:rPr>
          <w:rFonts w:ascii="Times New Roman" w:hAnsi="Times New Roman"/>
          <w:sz w:val="24"/>
          <w:szCs w:val="24"/>
        </w:rPr>
        <w:t>1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– Министарство привреде, Раздео 2</w:t>
      </w:r>
      <w:r w:rsidRPr="00B82E6A">
        <w:rPr>
          <w:rFonts w:ascii="Times New Roman" w:hAnsi="Times New Roman"/>
          <w:sz w:val="24"/>
          <w:szCs w:val="24"/>
        </w:rPr>
        <w:t>8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– Министарство рударства и енергетике и Раздео 3</w:t>
      </w:r>
      <w:r w:rsidRPr="00B82E6A">
        <w:rPr>
          <w:rFonts w:ascii="Times New Roman" w:hAnsi="Times New Roman"/>
          <w:sz w:val="24"/>
          <w:szCs w:val="24"/>
        </w:rPr>
        <w:t>2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– Министарство трговине, туризма и телекомуникација, у начелу</w:t>
      </w:r>
      <w:r w:rsidRPr="00B82E6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;</w:t>
      </w:r>
    </w:p>
    <w:p w:rsidR="00854993" w:rsidRPr="00B82E6A" w:rsidRDefault="00854993" w:rsidP="00A97F1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B82E6A">
        <w:rPr>
          <w:rFonts w:ascii="Times New Roman" w:hAnsi="Times New Roman"/>
          <w:sz w:val="24"/>
          <w:szCs w:val="24"/>
        </w:rPr>
        <w:t>-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Извештај </w:t>
      </w:r>
      <w:proofErr w:type="spellStart"/>
      <w:r w:rsidRPr="00B82E6A">
        <w:rPr>
          <w:rFonts w:ascii="Times New Roman" w:hAnsi="Times New Roman"/>
          <w:sz w:val="24"/>
          <w:szCs w:val="24"/>
        </w:rPr>
        <w:t>Одбор</w:t>
      </w:r>
      <w:proofErr w:type="spellEnd"/>
      <w:r w:rsidRPr="00B82E6A">
        <w:rPr>
          <w:rFonts w:ascii="Times New Roman" w:hAnsi="Times New Roman"/>
          <w:sz w:val="24"/>
          <w:szCs w:val="24"/>
          <w:lang w:val="sr-Cyrl-RS"/>
        </w:rPr>
        <w:t>а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за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пољопривреду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2E6A">
        <w:rPr>
          <w:rFonts w:ascii="Times New Roman" w:hAnsi="Times New Roman"/>
          <w:sz w:val="24"/>
          <w:szCs w:val="24"/>
        </w:rPr>
        <w:t>шумарство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82E6A">
        <w:rPr>
          <w:rFonts w:ascii="Times New Roman" w:hAnsi="Times New Roman"/>
          <w:sz w:val="24"/>
          <w:szCs w:val="24"/>
        </w:rPr>
        <w:t>водопривреду</w:t>
      </w:r>
      <w:proofErr w:type="spellEnd"/>
      <w:r w:rsidRPr="00B82E6A">
        <w:rPr>
          <w:rFonts w:ascii="Times New Roman" w:hAnsi="Times New Roman"/>
          <w:sz w:val="24"/>
          <w:szCs w:val="24"/>
          <w:lang w:val="sr-Cyrl-RS"/>
        </w:rPr>
        <w:t>, који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је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одлучио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да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предложи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Одбору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за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финансије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2E6A">
        <w:rPr>
          <w:rFonts w:ascii="Times New Roman" w:hAnsi="Times New Roman"/>
          <w:sz w:val="24"/>
          <w:szCs w:val="24"/>
        </w:rPr>
        <w:t>републички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буџет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82E6A">
        <w:rPr>
          <w:rFonts w:ascii="Times New Roman" w:hAnsi="Times New Roman"/>
          <w:sz w:val="24"/>
          <w:szCs w:val="24"/>
        </w:rPr>
        <w:t>контролу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трошења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јавних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да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прихвати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82E6A">
        <w:rPr>
          <w:rFonts w:ascii="Times New Roman" w:hAnsi="Times New Roman"/>
          <w:sz w:val="24"/>
          <w:szCs w:val="24"/>
        </w:rPr>
        <w:t>начелу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color w:val="000000"/>
          <w:sz w:val="24"/>
          <w:szCs w:val="24"/>
        </w:rPr>
        <w:t>Предлог</w:t>
      </w:r>
      <w:proofErr w:type="spellEnd"/>
      <w:r w:rsidRPr="00B82E6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color w:val="000000"/>
          <w:sz w:val="24"/>
          <w:szCs w:val="24"/>
        </w:rPr>
        <w:t>закона</w:t>
      </w:r>
      <w:proofErr w:type="spellEnd"/>
      <w:r w:rsidRPr="00B82E6A">
        <w:rPr>
          <w:rFonts w:ascii="Times New Roman" w:hAnsi="Times New Roman"/>
          <w:color w:val="000000"/>
          <w:sz w:val="24"/>
          <w:szCs w:val="24"/>
        </w:rPr>
        <w:t xml:space="preserve"> о </w:t>
      </w:r>
      <w:proofErr w:type="spellStart"/>
      <w:r w:rsidRPr="00B82E6A">
        <w:rPr>
          <w:rFonts w:ascii="Times New Roman" w:hAnsi="Times New Roman"/>
          <w:color w:val="000000"/>
          <w:sz w:val="24"/>
          <w:szCs w:val="24"/>
        </w:rPr>
        <w:t>изменама</w:t>
      </w:r>
      <w:proofErr w:type="spellEnd"/>
      <w:r w:rsidRPr="00B82E6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color w:val="000000"/>
          <w:sz w:val="24"/>
          <w:szCs w:val="24"/>
        </w:rPr>
        <w:t>Закона</w:t>
      </w:r>
      <w:proofErr w:type="spellEnd"/>
      <w:r w:rsidRPr="00B82E6A">
        <w:rPr>
          <w:rFonts w:ascii="Times New Roman" w:hAnsi="Times New Roman"/>
          <w:color w:val="000000"/>
          <w:sz w:val="24"/>
          <w:szCs w:val="24"/>
        </w:rPr>
        <w:t xml:space="preserve"> о </w:t>
      </w:r>
      <w:r w:rsidRPr="00B82E6A">
        <w:rPr>
          <w:rFonts w:ascii="Times New Roman" w:hAnsi="Times New Roman"/>
          <w:color w:val="000000"/>
          <w:sz w:val="24"/>
          <w:szCs w:val="24"/>
          <w:lang w:val="sr-Cyrl-RS"/>
        </w:rPr>
        <w:t>буџету Републике Србије за 2021. годину</w:t>
      </w:r>
      <w:r w:rsidRPr="00B82E6A">
        <w:rPr>
          <w:rFonts w:ascii="Times New Roman" w:hAnsi="Times New Roman"/>
          <w:sz w:val="24"/>
          <w:szCs w:val="24"/>
        </w:rPr>
        <w:t xml:space="preserve">, </w:t>
      </w:r>
      <w:r w:rsidRPr="00B82E6A">
        <w:rPr>
          <w:rFonts w:ascii="Times New Roman" w:hAnsi="Times New Roman"/>
          <w:sz w:val="24"/>
          <w:szCs w:val="24"/>
          <w:lang w:val="sr-Cyrl-RS"/>
        </w:rPr>
        <w:t>Р</w:t>
      </w:r>
      <w:proofErr w:type="spellStart"/>
      <w:r w:rsidRPr="00B82E6A">
        <w:rPr>
          <w:rFonts w:ascii="Times New Roman" w:hAnsi="Times New Roman"/>
          <w:sz w:val="24"/>
          <w:szCs w:val="24"/>
        </w:rPr>
        <w:t>аздео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2</w:t>
      </w:r>
      <w:r w:rsidRPr="00B82E6A">
        <w:rPr>
          <w:rFonts w:ascii="Times New Roman" w:hAnsi="Times New Roman"/>
          <w:sz w:val="24"/>
          <w:szCs w:val="24"/>
          <w:lang w:val="sr-Cyrl-RS"/>
        </w:rPr>
        <w:t>4</w:t>
      </w:r>
      <w:r w:rsidRPr="00B82E6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B82E6A">
        <w:rPr>
          <w:rFonts w:ascii="Times New Roman" w:hAnsi="Times New Roman"/>
          <w:sz w:val="24"/>
          <w:szCs w:val="24"/>
        </w:rPr>
        <w:t>Министарство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пољопривреде</w:t>
      </w:r>
      <w:proofErr w:type="spellEnd"/>
      <w:r w:rsidRPr="00B82E6A">
        <w:rPr>
          <w:rFonts w:ascii="Times New Roman" w:hAnsi="Times New Roman"/>
          <w:sz w:val="24"/>
          <w:szCs w:val="24"/>
          <w:lang w:val="sr-Cyrl-RS"/>
        </w:rPr>
        <w:t>, шумарства и водопривреде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који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је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поднела</w:t>
      </w:r>
      <w:proofErr w:type="spellEnd"/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E6A">
        <w:rPr>
          <w:rFonts w:ascii="Times New Roman" w:hAnsi="Times New Roman"/>
          <w:sz w:val="24"/>
          <w:szCs w:val="24"/>
        </w:rPr>
        <w:t>Влада</w:t>
      </w:r>
      <w:proofErr w:type="spellEnd"/>
      <w:r w:rsidRPr="00B82E6A">
        <w:rPr>
          <w:rFonts w:ascii="Times New Roman" w:hAnsi="Times New Roman"/>
          <w:sz w:val="24"/>
          <w:szCs w:val="24"/>
        </w:rPr>
        <w:t>.</w:t>
      </w:r>
    </w:p>
    <w:p w:rsidR="00854993" w:rsidRPr="00B82E6A" w:rsidRDefault="00854993" w:rsidP="00A97F17">
      <w:pPr>
        <w:pStyle w:val="NoSpacing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A51D1" w:rsidRPr="00B82E6A" w:rsidRDefault="00854993" w:rsidP="00A97F1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B82E6A">
        <w:rPr>
          <w:rFonts w:ascii="Times New Roman" w:hAnsi="Times New Roman"/>
          <w:sz w:val="24"/>
          <w:szCs w:val="24"/>
          <w:lang w:val="sr-Cyrl-RS"/>
        </w:rPr>
        <w:t xml:space="preserve">За известиоца Одбора на седници Народне скупштине одређена је др Александра Томић, председник Одбора.                                 </w:t>
      </w:r>
      <w:r w:rsidR="006A51D1" w:rsidRPr="00B82E6A">
        <w:rPr>
          <w:rFonts w:ascii="Times New Roman" w:hAnsi="Times New Roman"/>
          <w:sz w:val="24"/>
          <w:szCs w:val="24"/>
        </w:rPr>
        <w:t>.</w:t>
      </w:r>
    </w:p>
    <w:p w:rsidR="006A51D1" w:rsidRPr="00B82E6A" w:rsidRDefault="006A51D1" w:rsidP="00A97F17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2E6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       </w:t>
      </w:r>
      <w:r w:rsidRPr="00B82E6A">
        <w:rPr>
          <w:rFonts w:ascii="Times New Roman" w:hAnsi="Times New Roman"/>
          <w:sz w:val="24"/>
          <w:szCs w:val="24"/>
        </w:rPr>
        <w:tab/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</w:t>
      </w:r>
    </w:p>
    <w:p w:rsidR="006A51D1" w:rsidRPr="00B82E6A" w:rsidRDefault="006A51D1" w:rsidP="00A97F17">
      <w:pPr>
        <w:ind w:firstLine="720"/>
        <w:jc w:val="both"/>
        <w:rPr>
          <w:lang w:val="sr-Cyrl-RS"/>
        </w:rPr>
      </w:pPr>
      <w:r w:rsidRPr="00B82E6A">
        <w:rPr>
          <w:lang w:val="sr-Cyrl-RS"/>
        </w:rPr>
        <w:t xml:space="preserve">            </w:t>
      </w:r>
    </w:p>
    <w:p w:rsidR="006A51D1" w:rsidRPr="00B82E6A" w:rsidRDefault="00854993" w:rsidP="00A97F17">
      <w:pPr>
        <w:pStyle w:val="Bodytext20"/>
        <w:shd w:val="clear" w:color="auto" w:fill="auto"/>
        <w:tabs>
          <w:tab w:val="left" w:pos="1888"/>
        </w:tabs>
        <w:spacing w:before="0" w:after="0" w:line="274" w:lineRule="exac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2E6A">
        <w:rPr>
          <w:rFonts w:ascii="Times New Roman" w:hAnsi="Times New Roman" w:cs="Times New Roman"/>
          <w:sz w:val="24"/>
          <w:szCs w:val="24"/>
          <w:lang w:val="sr-Cyrl-RS"/>
        </w:rPr>
        <w:t>ДРУГА ТАЧКА ДНЕВНОГ РЕДА:</w:t>
      </w:r>
    </w:p>
    <w:p w:rsidR="001F0F58" w:rsidRPr="00B82E6A" w:rsidRDefault="001F0F58" w:rsidP="00A97F17">
      <w:pPr>
        <w:pStyle w:val="Bodytext20"/>
        <w:shd w:val="clear" w:color="auto" w:fill="auto"/>
        <w:tabs>
          <w:tab w:val="left" w:pos="1888"/>
        </w:tabs>
        <w:spacing w:before="0" w:after="0" w:line="274" w:lineRule="exac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2551" w:rsidRPr="00B82E6A" w:rsidRDefault="001D2474" w:rsidP="00A97F17">
      <w:pPr>
        <w:pStyle w:val="Bodytext20"/>
        <w:shd w:val="clear" w:color="auto" w:fill="auto"/>
        <w:tabs>
          <w:tab w:val="left" w:pos="1560"/>
        </w:tabs>
        <w:spacing w:before="0" w:after="0" w:line="274" w:lineRule="exact"/>
        <w:jc w:val="both"/>
        <w:rPr>
          <w:rStyle w:val="FontStyle34"/>
          <w:sz w:val="24"/>
          <w:szCs w:val="24"/>
          <w:lang w:val="sr-Cyrl-CS" w:eastAsia="sr-Cyrl-CS"/>
        </w:rPr>
      </w:pPr>
      <w:r w:rsidRPr="00B82E6A">
        <w:rPr>
          <w:rStyle w:val="FontStyle34"/>
          <w:b w:val="0"/>
          <w:sz w:val="24"/>
          <w:szCs w:val="24"/>
          <w:lang w:val="sr-Cyrl-RS" w:eastAsia="sr-Cyrl-CS"/>
        </w:rPr>
        <w:t xml:space="preserve">                 </w:t>
      </w:r>
      <w:r w:rsidR="00402538" w:rsidRPr="00B82E6A">
        <w:rPr>
          <w:rStyle w:val="FontStyle34"/>
          <w:b w:val="0"/>
          <w:sz w:val="24"/>
          <w:szCs w:val="24"/>
          <w:lang w:val="sr-Cyrl-RS" w:eastAsia="sr-Cyrl-CS"/>
        </w:rPr>
        <w:t>Ема Драгуљ из Министарства финансија образложила је разлоге за усвајање</w:t>
      </w:r>
      <w:r w:rsidR="00402538" w:rsidRPr="00B82E6A">
        <w:rPr>
          <w:rStyle w:val="FontStyle34"/>
          <w:sz w:val="24"/>
          <w:szCs w:val="24"/>
          <w:lang w:val="sr-Cyrl-RS" w:eastAsia="sr-Cyrl-CS"/>
        </w:rPr>
        <w:t xml:space="preserve"> </w:t>
      </w:r>
      <w:r w:rsidR="00402538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Предлога закона о потврђивању Уговора о гаранцији (Паметна бројила) између Републике Србије и Европске банке за обнову и развој, који је поднела Влада</w:t>
      </w:r>
      <w:r w:rsidR="00985B57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.</w:t>
      </w:r>
      <w:r w:rsidR="00D91F9F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>У Републици Србији велики број домаћинстава има застарела бројила која дужи низ година нису замењена или баждарена, што за последицу има успоравање у раду дистрибутивног система и нетачан приказ стварно утрошене електричне енергије. Из тих разлога потребно је извршити обнову и осавремењавање дистрибутивне мреже и побољшати функционалност бројила како би се успоставила ефикаснија потрошња</w:t>
      </w:r>
      <w:r w:rsidR="009F2551" w:rsidRPr="00B82E6A">
        <w:rPr>
          <w:rStyle w:val="FontStyle34"/>
          <w:sz w:val="24"/>
          <w:szCs w:val="24"/>
          <w:lang w:val="sr-Cyrl-CS" w:eastAsia="sr-Cyrl-CS"/>
        </w:rPr>
        <w:t xml:space="preserve"> 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>електричне енергије.</w:t>
      </w:r>
    </w:p>
    <w:p w:rsidR="001F0F58" w:rsidRPr="00B82E6A" w:rsidRDefault="001F0F58" w:rsidP="00A97F17">
      <w:pPr>
        <w:pStyle w:val="Bodytext20"/>
        <w:shd w:val="clear" w:color="auto" w:fill="auto"/>
        <w:tabs>
          <w:tab w:val="left" w:pos="1888"/>
        </w:tabs>
        <w:spacing w:before="0" w:after="0" w:line="274" w:lineRule="exac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0F58" w:rsidRPr="00B82E6A" w:rsidRDefault="001F0F58" w:rsidP="00A97F17">
      <w:pPr>
        <w:ind w:firstLine="720"/>
        <w:jc w:val="both"/>
        <w:rPr>
          <w:lang w:val="sr-Cyrl-RS"/>
        </w:rPr>
      </w:pPr>
      <w:r w:rsidRPr="00B82E6A">
        <w:rPr>
          <w:lang w:val="sr-Cyrl-RS"/>
        </w:rPr>
        <w:lastRenderedPageBreak/>
        <w:t xml:space="preserve">На основу члана 156. став 3. Пословника Народне Скупштине, Одбор је једногласно (14 гласова за) одлучио да поднесе следећи </w:t>
      </w:r>
    </w:p>
    <w:p w:rsidR="001F0F58" w:rsidRPr="00B82E6A" w:rsidRDefault="001F0F58" w:rsidP="00A97F17">
      <w:pPr>
        <w:ind w:firstLine="720"/>
        <w:jc w:val="both"/>
        <w:rPr>
          <w:lang w:val="sr-Cyrl-RS"/>
        </w:rPr>
      </w:pPr>
    </w:p>
    <w:p w:rsidR="001F0F58" w:rsidRPr="00B82E6A" w:rsidRDefault="001F0F58" w:rsidP="00A97F17">
      <w:pPr>
        <w:ind w:firstLine="720"/>
        <w:jc w:val="both"/>
      </w:pPr>
    </w:p>
    <w:p w:rsidR="001F0F58" w:rsidRPr="00B82E6A" w:rsidRDefault="001F0F58" w:rsidP="00A97F17">
      <w:pPr>
        <w:jc w:val="both"/>
        <w:rPr>
          <w:lang w:val="sr-Cyrl-RS"/>
        </w:rPr>
      </w:pPr>
      <w:r w:rsidRPr="00B82E6A">
        <w:rPr>
          <w:lang w:val="sr-Cyrl-RS"/>
        </w:rPr>
        <w:t>И З В Е Ш Т А Ј</w:t>
      </w:r>
    </w:p>
    <w:p w:rsidR="001F0F58" w:rsidRPr="00B82E6A" w:rsidRDefault="001F0F58" w:rsidP="00A97F17">
      <w:pPr>
        <w:jc w:val="both"/>
      </w:pPr>
    </w:p>
    <w:p w:rsidR="001F0F58" w:rsidRPr="00B82E6A" w:rsidRDefault="001F0F58" w:rsidP="00A97F17">
      <w:pPr>
        <w:ind w:firstLine="720"/>
        <w:jc w:val="both"/>
        <w:rPr>
          <w:rStyle w:val="colornavy"/>
          <w:lang w:val="sr-Cyrl-RS"/>
        </w:rPr>
      </w:pPr>
      <w:r w:rsidRPr="00B82E6A">
        <w:rPr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 Предлог</w:t>
      </w:r>
      <w:r w:rsidRPr="00B82E6A">
        <w:t xml:space="preserve"> </w:t>
      </w:r>
      <w:r w:rsidRPr="00B82E6A">
        <w:rPr>
          <w:lang w:val="sr-Cyrl-RS"/>
        </w:rPr>
        <w:t>закона</w:t>
      </w:r>
      <w:r w:rsidRPr="00B82E6A">
        <w:t xml:space="preserve"> </w:t>
      </w:r>
      <w:r w:rsidRPr="00B82E6A">
        <w:rPr>
          <w:lang w:val="sr-Cyrl-RS"/>
        </w:rPr>
        <w:t>о</w:t>
      </w:r>
      <w:r w:rsidRPr="00B82E6A">
        <w:t xml:space="preserve"> </w:t>
      </w:r>
      <w:r w:rsidRPr="00B82E6A">
        <w:rPr>
          <w:lang w:val="sr-Cyrl-RS"/>
        </w:rPr>
        <w:t xml:space="preserve">потврђивању Уговора о гаранцији (Паметна бројила) између Републике Србије и Европске банке за обнову и развој. </w:t>
      </w:r>
    </w:p>
    <w:p w:rsidR="001F0F58" w:rsidRPr="00B82E6A" w:rsidRDefault="001F0F58" w:rsidP="00A97F17">
      <w:pPr>
        <w:ind w:firstLine="720"/>
        <w:jc w:val="both"/>
        <w:rPr>
          <w:bCs/>
        </w:rPr>
      </w:pPr>
    </w:p>
    <w:p w:rsidR="001F0F58" w:rsidRPr="00B82E6A" w:rsidRDefault="001F0F58" w:rsidP="00A97F17">
      <w:pPr>
        <w:ind w:firstLine="720"/>
        <w:jc w:val="both"/>
      </w:pPr>
      <w:r w:rsidRPr="00B82E6A">
        <w:rPr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1F0F58" w:rsidRPr="00B82E6A" w:rsidRDefault="001F0F58" w:rsidP="00A97F17">
      <w:pPr>
        <w:ind w:firstLine="720"/>
        <w:jc w:val="both"/>
        <w:rPr>
          <w:lang w:val="sr-Cyrl-RS"/>
        </w:rPr>
      </w:pPr>
      <w:r w:rsidRPr="00B82E6A">
        <w:rPr>
          <w:lang w:val="sr-Cyrl-RS"/>
        </w:rPr>
        <w:t xml:space="preserve">                                                                                                    </w:t>
      </w:r>
    </w:p>
    <w:p w:rsidR="00854993" w:rsidRPr="00B82E6A" w:rsidRDefault="00854993" w:rsidP="00A97F17">
      <w:pPr>
        <w:pStyle w:val="Bodytext20"/>
        <w:shd w:val="clear" w:color="auto" w:fill="auto"/>
        <w:tabs>
          <w:tab w:val="left" w:pos="1888"/>
        </w:tabs>
        <w:spacing w:before="0" w:after="0" w:line="274" w:lineRule="exac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51D1" w:rsidRPr="00B82E6A" w:rsidRDefault="006A51D1" w:rsidP="00A97F17">
      <w:pPr>
        <w:ind w:firstLine="720"/>
        <w:jc w:val="both"/>
        <w:rPr>
          <w:lang w:val="sr-Cyrl-RS"/>
        </w:rPr>
      </w:pPr>
      <w:r w:rsidRPr="00B82E6A">
        <w:rPr>
          <w:lang w:val="sr-Cyrl-RS"/>
        </w:rPr>
        <w:t xml:space="preserve">Седница је завршена у </w:t>
      </w:r>
      <w:r w:rsidR="00854993" w:rsidRPr="00B82E6A">
        <w:rPr>
          <w:lang w:val="sr-Cyrl-RS"/>
        </w:rPr>
        <w:t>12</w:t>
      </w:r>
      <w:r w:rsidRPr="00B82E6A">
        <w:rPr>
          <w:lang w:val="sr-Cyrl-RS"/>
        </w:rPr>
        <w:t xml:space="preserve"> часова. </w:t>
      </w:r>
    </w:p>
    <w:p w:rsidR="006A51D1" w:rsidRPr="00B82E6A" w:rsidRDefault="006A51D1" w:rsidP="00A97F17">
      <w:pPr>
        <w:ind w:firstLine="720"/>
        <w:jc w:val="both"/>
        <w:rPr>
          <w:lang w:val="sr-Cyrl-RS"/>
        </w:rPr>
      </w:pPr>
    </w:p>
    <w:p w:rsidR="006A51D1" w:rsidRPr="00B82E6A" w:rsidRDefault="006A51D1" w:rsidP="00A97F17">
      <w:pPr>
        <w:ind w:firstLine="720"/>
        <w:jc w:val="both"/>
        <w:rPr>
          <w:lang w:val="sr-Cyrl-RS"/>
        </w:rPr>
      </w:pPr>
      <w:r w:rsidRPr="00B82E6A">
        <w:rPr>
          <w:lang w:val="sr-Cyrl-RS"/>
        </w:rPr>
        <w:t>Седница је тонски снимана.</w:t>
      </w:r>
    </w:p>
    <w:p w:rsidR="006A51D1" w:rsidRPr="00B82E6A" w:rsidRDefault="006A51D1" w:rsidP="00A97F17">
      <w:pPr>
        <w:jc w:val="both"/>
        <w:rPr>
          <w:lang w:val="sr-Cyrl-RS"/>
        </w:rPr>
      </w:pPr>
    </w:p>
    <w:p w:rsidR="006A51D1" w:rsidRPr="00B82E6A" w:rsidRDefault="006A51D1" w:rsidP="00A97F17">
      <w:pPr>
        <w:ind w:firstLine="720"/>
        <w:jc w:val="both"/>
        <w:rPr>
          <w:lang w:val="sr-Cyrl-RS"/>
        </w:rPr>
      </w:pPr>
    </w:p>
    <w:p w:rsidR="006A51D1" w:rsidRPr="00B82E6A" w:rsidRDefault="006A51D1" w:rsidP="00A97F17">
      <w:pPr>
        <w:ind w:firstLine="720"/>
        <w:jc w:val="both"/>
        <w:rPr>
          <w:lang w:val="sr-Cyrl-RS"/>
        </w:rPr>
      </w:pPr>
      <w:r w:rsidRPr="00B82E6A">
        <w:rPr>
          <w:lang w:val="sr-Cyrl-RS"/>
        </w:rPr>
        <w:t>СЕКРЕТАР ОДБОРА</w:t>
      </w:r>
      <w:r w:rsidRPr="00B82E6A">
        <w:rPr>
          <w:lang w:val="sr-Cyrl-RS"/>
        </w:rPr>
        <w:tab/>
      </w:r>
      <w:r w:rsidRPr="00B82E6A">
        <w:rPr>
          <w:lang w:val="sr-Cyrl-RS"/>
        </w:rPr>
        <w:tab/>
      </w:r>
      <w:r w:rsidRPr="00B82E6A">
        <w:rPr>
          <w:lang w:val="sr-Cyrl-RS"/>
        </w:rPr>
        <w:tab/>
      </w:r>
      <w:r w:rsidRPr="00B82E6A">
        <w:rPr>
          <w:lang w:val="sr-Cyrl-RS"/>
        </w:rPr>
        <w:tab/>
      </w:r>
      <w:r w:rsidRPr="00B82E6A">
        <w:t xml:space="preserve">   </w:t>
      </w:r>
      <w:r w:rsidRPr="00B82E6A">
        <w:rPr>
          <w:lang w:val="sr-Cyrl-RS"/>
        </w:rPr>
        <w:t xml:space="preserve">     ПРЕДСЕДНИК </w:t>
      </w:r>
    </w:p>
    <w:p w:rsidR="006A51D1" w:rsidRPr="00B82E6A" w:rsidRDefault="006A51D1" w:rsidP="00A97F17">
      <w:pPr>
        <w:jc w:val="both"/>
        <w:rPr>
          <w:lang w:val="sr-Cyrl-RS"/>
        </w:rPr>
      </w:pPr>
      <w:r w:rsidRPr="00B82E6A">
        <w:rPr>
          <w:lang w:val="sr-Cyrl-RS"/>
        </w:rPr>
        <w:t xml:space="preserve">  </w:t>
      </w:r>
    </w:p>
    <w:p w:rsidR="006A51D1" w:rsidRPr="00B82E6A" w:rsidRDefault="006A51D1" w:rsidP="00A97F17">
      <w:pPr>
        <w:jc w:val="both"/>
        <w:rPr>
          <w:lang w:val="sr-Cyrl-RS"/>
        </w:rPr>
      </w:pPr>
      <w:r w:rsidRPr="00B82E6A">
        <w:rPr>
          <w:lang w:val="sr-Cyrl-RS"/>
        </w:rPr>
        <w:t xml:space="preserve">              Тијана Игњатовић                </w:t>
      </w:r>
      <w:r w:rsidRPr="00B82E6A">
        <w:rPr>
          <w:lang w:val="sr-Cyrl-RS"/>
        </w:rPr>
        <w:tab/>
      </w:r>
      <w:r w:rsidRPr="00B82E6A">
        <w:rPr>
          <w:lang w:val="sr-Cyrl-RS"/>
        </w:rPr>
        <w:tab/>
      </w:r>
      <w:r w:rsidRPr="00B82E6A">
        <w:rPr>
          <w:lang w:val="sr-Cyrl-RS"/>
        </w:rPr>
        <w:tab/>
        <w:t xml:space="preserve">     др Александра Томић</w:t>
      </w:r>
    </w:p>
    <w:p w:rsidR="006A51D1" w:rsidRDefault="006A51D1" w:rsidP="00A97F17">
      <w:pPr>
        <w:jc w:val="both"/>
      </w:pPr>
    </w:p>
    <w:p w:rsidR="00F7589C" w:rsidRDefault="00F7589C" w:rsidP="00A97F17">
      <w:pPr>
        <w:jc w:val="both"/>
      </w:pPr>
    </w:p>
    <w:sectPr w:rsidR="00F758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6746"/>
    <w:multiLevelType w:val="multilevel"/>
    <w:tmpl w:val="9E50DE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2DA0996"/>
    <w:multiLevelType w:val="multilevel"/>
    <w:tmpl w:val="9E50DE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D1"/>
    <w:rsid w:val="00043225"/>
    <w:rsid w:val="00056BB2"/>
    <w:rsid w:val="000606D2"/>
    <w:rsid w:val="0008251E"/>
    <w:rsid w:val="000B04E2"/>
    <w:rsid w:val="00182E15"/>
    <w:rsid w:val="00185649"/>
    <w:rsid w:val="00193748"/>
    <w:rsid w:val="001971D4"/>
    <w:rsid w:val="001C7E66"/>
    <w:rsid w:val="001D2474"/>
    <w:rsid w:val="001F0F58"/>
    <w:rsid w:val="00203E7C"/>
    <w:rsid w:val="002646B3"/>
    <w:rsid w:val="002670C0"/>
    <w:rsid w:val="00286729"/>
    <w:rsid w:val="002A14B1"/>
    <w:rsid w:val="002E6357"/>
    <w:rsid w:val="002F5C74"/>
    <w:rsid w:val="00313D70"/>
    <w:rsid w:val="00320E27"/>
    <w:rsid w:val="00356A67"/>
    <w:rsid w:val="00391804"/>
    <w:rsid w:val="003A4B19"/>
    <w:rsid w:val="00402538"/>
    <w:rsid w:val="00406FCA"/>
    <w:rsid w:val="00415963"/>
    <w:rsid w:val="00457EAF"/>
    <w:rsid w:val="004756E6"/>
    <w:rsid w:val="00494C53"/>
    <w:rsid w:val="00523A52"/>
    <w:rsid w:val="005604AA"/>
    <w:rsid w:val="00565182"/>
    <w:rsid w:val="005838DA"/>
    <w:rsid w:val="005D7B2E"/>
    <w:rsid w:val="005D7B94"/>
    <w:rsid w:val="00667DD8"/>
    <w:rsid w:val="00693442"/>
    <w:rsid w:val="006A51D1"/>
    <w:rsid w:val="006C776E"/>
    <w:rsid w:val="007327BE"/>
    <w:rsid w:val="007339C6"/>
    <w:rsid w:val="00756249"/>
    <w:rsid w:val="00781582"/>
    <w:rsid w:val="00852792"/>
    <w:rsid w:val="00854993"/>
    <w:rsid w:val="0097594E"/>
    <w:rsid w:val="00985B57"/>
    <w:rsid w:val="00993E2D"/>
    <w:rsid w:val="009B28A8"/>
    <w:rsid w:val="009F2441"/>
    <w:rsid w:val="009F2551"/>
    <w:rsid w:val="00A26351"/>
    <w:rsid w:val="00A738F1"/>
    <w:rsid w:val="00A932F5"/>
    <w:rsid w:val="00A97F17"/>
    <w:rsid w:val="00AB1BFB"/>
    <w:rsid w:val="00B82E6A"/>
    <w:rsid w:val="00B82F1F"/>
    <w:rsid w:val="00BB17CA"/>
    <w:rsid w:val="00C43F89"/>
    <w:rsid w:val="00C851CC"/>
    <w:rsid w:val="00CC235B"/>
    <w:rsid w:val="00CE474E"/>
    <w:rsid w:val="00D91F9F"/>
    <w:rsid w:val="00E26ECD"/>
    <w:rsid w:val="00E92C51"/>
    <w:rsid w:val="00E95DA9"/>
    <w:rsid w:val="00EC1F6B"/>
    <w:rsid w:val="00EF0686"/>
    <w:rsid w:val="00F031D0"/>
    <w:rsid w:val="00F42707"/>
    <w:rsid w:val="00F7589C"/>
    <w:rsid w:val="00FA36E3"/>
    <w:rsid w:val="00FB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C6F20-594E-4EAA-A4A4-2FF0DF01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1D1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A51D1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Bodytext3">
    <w:name w:val="Body text (3)_"/>
    <w:basedOn w:val="DefaultParagraphFont"/>
    <w:link w:val="Bodytext30"/>
    <w:locked/>
    <w:rsid w:val="006A51D1"/>
    <w:rPr>
      <w:rFonts w:ascii="Arial" w:eastAsia="Arial" w:hAnsi="Arial" w:cs="Arial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6A51D1"/>
    <w:pPr>
      <w:widowControl w:val="0"/>
      <w:shd w:val="clear" w:color="auto" w:fill="FFFFFF"/>
      <w:spacing w:line="274" w:lineRule="exact"/>
    </w:pPr>
    <w:rPr>
      <w:rFonts w:ascii="Arial" w:eastAsia="Arial" w:hAnsi="Arial" w:cs="Arial"/>
      <w:sz w:val="22"/>
      <w:szCs w:val="22"/>
    </w:rPr>
  </w:style>
  <w:style w:type="character" w:customStyle="1" w:styleId="Bodytext2">
    <w:name w:val="Body text (2)_"/>
    <w:basedOn w:val="DefaultParagraphFont"/>
    <w:link w:val="Bodytext20"/>
    <w:locked/>
    <w:rsid w:val="006A51D1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A51D1"/>
    <w:pPr>
      <w:widowControl w:val="0"/>
      <w:shd w:val="clear" w:color="auto" w:fill="FFFFFF"/>
      <w:spacing w:before="820" w:after="28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2">
    <w:name w:val="Style2"/>
    <w:basedOn w:val="Normal"/>
    <w:uiPriority w:val="99"/>
    <w:rsid w:val="006A51D1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6A51D1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colornavy">
    <w:name w:val="color_navy"/>
    <w:rsid w:val="006A51D1"/>
  </w:style>
  <w:style w:type="character" w:customStyle="1" w:styleId="Bodytext2NotBold">
    <w:name w:val="Body text (2) + Not Bold"/>
    <w:basedOn w:val="Bodytext2"/>
    <w:rsid w:val="006A51D1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Bodytext3"/>
    <w:rsid w:val="006A51D1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FontStyle150">
    <w:name w:val="Font Style150"/>
    <w:basedOn w:val="DefaultParagraphFont"/>
    <w:uiPriority w:val="99"/>
    <w:rsid w:val="006A51D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6A51D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6A51D1"/>
    <w:rPr>
      <w:rFonts w:ascii="Times New Roman" w:hAnsi="Times New Roman" w:cs="Times New Roman" w:hint="default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6A51D1"/>
    <w:rPr>
      <w:b/>
      <w:bCs/>
    </w:rPr>
  </w:style>
  <w:style w:type="character" w:customStyle="1" w:styleId="colornavy1">
    <w:name w:val="color_navy1"/>
    <w:rsid w:val="0097594E"/>
    <w:rPr>
      <w:color w:val="000080"/>
    </w:rPr>
  </w:style>
  <w:style w:type="paragraph" w:customStyle="1" w:styleId="Style22">
    <w:name w:val="Style22"/>
    <w:basedOn w:val="Normal"/>
    <w:uiPriority w:val="99"/>
    <w:rsid w:val="009F2551"/>
    <w:pPr>
      <w:widowControl w:val="0"/>
      <w:autoSpaceDE w:val="0"/>
      <w:autoSpaceDN w:val="0"/>
      <w:adjustRightInd w:val="0"/>
      <w:spacing w:line="274" w:lineRule="exact"/>
      <w:ind w:firstLine="706"/>
      <w:jc w:val="both"/>
    </w:pPr>
    <w:rPr>
      <w:rFonts w:eastAsiaTheme="minorEastAsia"/>
    </w:rPr>
  </w:style>
  <w:style w:type="character" w:customStyle="1" w:styleId="FontStyle34">
    <w:name w:val="Font Style34"/>
    <w:basedOn w:val="DefaultParagraphFont"/>
    <w:uiPriority w:val="99"/>
    <w:rsid w:val="009F2551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Marko Manojlović</cp:lastModifiedBy>
  <cp:revision>48</cp:revision>
  <dcterms:created xsi:type="dcterms:W3CDTF">2021-10-25T11:41:00Z</dcterms:created>
  <dcterms:modified xsi:type="dcterms:W3CDTF">2021-11-04T13:18:00Z</dcterms:modified>
</cp:coreProperties>
</file>